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78C6">
      <w:pPr>
        <w:pStyle w:val="printredaction-line"/>
        <w:divId w:val="2095468012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3 мая 2024</w:t>
      </w:r>
    </w:p>
    <w:p w:rsidR="00000000" w:rsidRDefault="00DE78C6">
      <w:pPr>
        <w:divId w:val="99387130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12.04.2024 № 243/802</w:t>
      </w:r>
    </w:p>
    <w:p w:rsidR="00000000" w:rsidRDefault="00DE78C6">
      <w:pPr>
        <w:pStyle w:val="2"/>
        <w:divId w:val="20954680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</w:t>
      </w:r>
      <w:r>
        <w:rPr>
          <w:rFonts w:ascii="Georgia" w:eastAsia="Times New Roman" w:hAnsi="Georgia"/>
        </w:rPr>
        <w:t xml:space="preserve"> и науки от 4 апреля 2023 г. № 233/552</w:t>
      </w:r>
    </w:p>
    <w:p w:rsidR="00000000" w:rsidRDefault="00DE78C6">
      <w:pPr>
        <w:pStyle w:val="a3"/>
        <w:jc w:val="center"/>
        <w:divId w:val="83764693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DE78C6">
      <w:pPr>
        <w:pStyle w:val="a3"/>
        <w:jc w:val="center"/>
        <w:divId w:val="83764693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DE78C6">
      <w:pPr>
        <w:pStyle w:val="a3"/>
        <w:jc w:val="center"/>
        <w:divId w:val="83764693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DE78C6">
      <w:pPr>
        <w:pStyle w:val="a3"/>
        <w:jc w:val="center"/>
        <w:divId w:val="83764693"/>
        <w:rPr>
          <w:rFonts w:ascii="Georgia" w:hAnsi="Georgia"/>
        </w:rPr>
      </w:pPr>
      <w:r>
        <w:rPr>
          <w:rStyle w:val="a4"/>
          <w:rFonts w:ascii="Georgia" w:hAnsi="Georgia"/>
        </w:rPr>
        <w:t>от 12 апреля 2024 года № 243/80</w:t>
      </w:r>
      <w:r>
        <w:rPr>
          <w:rStyle w:val="a4"/>
          <w:rFonts w:ascii="Georgia" w:hAnsi="Georgia"/>
        </w:rPr>
        <w:t>2</w:t>
      </w:r>
    </w:p>
    <w:p w:rsidR="00000000" w:rsidRDefault="00DE78C6">
      <w:pPr>
        <w:pStyle w:val="a3"/>
        <w:jc w:val="center"/>
        <w:divId w:val="83764693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Порядок проведения Государственной итоговой аттестации по образовате</w:t>
      </w:r>
      <w:r>
        <w:rPr>
          <w:rStyle w:val="a4"/>
          <w:rFonts w:ascii="Georgia" w:hAnsi="Georgia"/>
        </w:rPr>
        <w:t>льным программам среднего общего образования, утвержденный</w:t>
      </w:r>
      <w:r>
        <w:rPr>
          <w:rStyle w:val="a4"/>
          <w:rFonts w:ascii="Georgia" w:hAnsi="Georgia"/>
        </w:rPr>
        <w:t xml:space="preserve"> </w:t>
      </w:r>
      <w:hyperlink r:id="rId5" w:anchor="/document/99/1301373571/" w:history="1">
        <w:r>
          <w:rPr>
            <w:rStyle w:val="a5"/>
            <w:rFonts w:ascii="Georgia" w:hAnsi="Georgia"/>
            <w:b/>
            <w:bCs/>
          </w:rPr>
          <w:t xml:space="preserve">приказом Министерства просвещения Российской Федерации и Федеральной службы по надзору в сфере образования и науки от 4 апреля 2023 </w:t>
        </w:r>
        <w:r>
          <w:rPr>
            <w:rStyle w:val="a5"/>
            <w:rFonts w:ascii="Georgia" w:hAnsi="Georgia"/>
            <w:b/>
            <w:bCs/>
          </w:rPr>
          <w:t>г. № 233/55</w:t>
        </w:r>
        <w:r>
          <w:rPr>
            <w:rStyle w:val="a5"/>
            <w:rFonts w:ascii="Georgia" w:hAnsi="Georgia"/>
            <w:b/>
            <w:bCs/>
          </w:rPr>
          <w:t>2</w:t>
        </w:r>
      </w:hyperlink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6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7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 подпунктами</w:t>
      </w:r>
      <w:r>
        <w:rPr>
          <w:rFonts w:ascii="Georgia" w:hAnsi="Georgia"/>
        </w:rPr>
        <w:t xml:space="preserve"> </w:t>
      </w:r>
      <w:hyperlink r:id="rId8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9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4.2.2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10" w:anchor="/document/99/550817534/" w:history="1">
        <w:r>
          <w:rPr>
            <w:rStyle w:val="a5"/>
            <w:rFonts w:ascii="Georgia" w:hAnsi="Georgia"/>
          </w:rPr>
          <w:t xml:space="preserve">постановлением Правительства Российской Федерации от 28 июля 2018 г. </w:t>
        </w:r>
        <w:r>
          <w:rPr>
            <w:rStyle w:val="a5"/>
            <w:rFonts w:ascii="Georgia" w:hAnsi="Georgia"/>
          </w:rPr>
          <w:t>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1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 подпунктами</w:t>
      </w:r>
      <w:r>
        <w:rPr>
          <w:rFonts w:ascii="Georgia" w:hAnsi="Georgia"/>
        </w:rPr>
        <w:t xml:space="preserve"> </w:t>
      </w:r>
      <w:hyperlink r:id="rId12" w:anchor="/document/99/550817624/" w:history="1">
        <w:r>
          <w:rPr>
            <w:rStyle w:val="a5"/>
            <w:rFonts w:ascii="Georgia" w:hAnsi="Georgia"/>
          </w:rPr>
          <w:t>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5.2.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4" w:anchor="/document/99/550817624/" w:history="1">
        <w:r>
          <w:rPr>
            <w:rStyle w:val="a5"/>
            <w:rFonts w:ascii="Georgia" w:hAnsi="Georgia"/>
          </w:rPr>
          <w:t>поста</w:t>
        </w:r>
        <w:r>
          <w:rPr>
            <w:rStyle w:val="a5"/>
            <w:rFonts w:ascii="Georgia" w:hAnsi="Georgia"/>
          </w:rPr>
          <w:t>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1. Утвердить прилагаемые изменения, которые вносятся в Порядок проведения государственной итоговой аттестации по образовательным программам среднего общего образования, утв</w:t>
      </w:r>
      <w:r>
        <w:rPr>
          <w:rFonts w:ascii="Georgia" w:hAnsi="Georgia"/>
        </w:rPr>
        <w:t>ержденный</w:t>
      </w:r>
      <w:r>
        <w:rPr>
          <w:rFonts w:ascii="Georgia" w:hAnsi="Georgia"/>
        </w:rPr>
        <w:t xml:space="preserve"> </w:t>
      </w:r>
      <w:hyperlink r:id="rId15" w:anchor="/document/99/1301373571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</w:t>
      </w:r>
      <w:r>
        <w:rPr>
          <w:rFonts w:ascii="Georgia" w:hAnsi="Georgia"/>
        </w:rPr>
        <w:t>ии Российской Федерации 15 мая 2023 г., регистрационный № 73314)</w:t>
      </w:r>
      <w:r>
        <w:rPr>
          <w:rFonts w:ascii="Georgia" w:hAnsi="Georgia"/>
        </w:rPr>
        <w:t>.</w:t>
      </w:r>
    </w:p>
    <w:p w:rsidR="00000000" w:rsidRDefault="00DE78C6">
      <w:pPr>
        <w:pStyle w:val="a3"/>
        <w:jc w:val="right"/>
        <w:divId w:val="83764693"/>
        <w:rPr>
          <w:rFonts w:ascii="Georgia" w:hAnsi="Georgia"/>
        </w:rPr>
      </w:pPr>
      <w:r>
        <w:rPr>
          <w:rFonts w:ascii="Georgia" w:hAnsi="Georgia"/>
        </w:rPr>
        <w:t>Исполняющая обязанности</w:t>
      </w:r>
      <w:r>
        <w:rPr>
          <w:rFonts w:ascii="Georgia" w:hAnsi="Georgia"/>
        </w:rPr>
        <w:br/>
        <w:t>Министра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Т.В. Васильев</w:t>
      </w:r>
      <w:r>
        <w:rPr>
          <w:rFonts w:ascii="Georgia" w:hAnsi="Georgia"/>
        </w:rPr>
        <w:t>а</w:t>
      </w:r>
    </w:p>
    <w:p w:rsidR="00000000" w:rsidRDefault="00DE78C6">
      <w:pPr>
        <w:pStyle w:val="a3"/>
        <w:jc w:val="right"/>
        <w:divId w:val="83764693"/>
        <w:rPr>
          <w:rFonts w:ascii="Georgia" w:hAnsi="Georgia"/>
        </w:rPr>
      </w:pPr>
      <w:r>
        <w:rPr>
          <w:rFonts w:ascii="Georgia" w:hAnsi="Georgia"/>
        </w:rPr>
        <w:t>Исполняющая обязанности</w:t>
      </w:r>
      <w:r>
        <w:rPr>
          <w:rFonts w:ascii="Georgia" w:hAnsi="Georgia"/>
        </w:rPr>
        <w:br/>
        <w:t>руководителя Федеральной службы по</w:t>
      </w:r>
      <w:r>
        <w:rPr>
          <w:rFonts w:ascii="Georgia" w:hAnsi="Georgia"/>
        </w:rPr>
        <w:br/>
        <w:t>надзору в сфере образования и науки</w:t>
      </w:r>
      <w:r>
        <w:rPr>
          <w:rFonts w:ascii="Georgia" w:hAnsi="Georgia"/>
        </w:rPr>
        <w:br/>
        <w:t>С.М. Кочетов</w:t>
      </w:r>
      <w:r>
        <w:rPr>
          <w:rFonts w:ascii="Georgia" w:hAnsi="Georgia"/>
        </w:rPr>
        <w:t>а</w:t>
      </w:r>
    </w:p>
    <w:p w:rsidR="00000000" w:rsidRDefault="00DE78C6">
      <w:pPr>
        <w:pStyle w:val="a3"/>
        <w:jc w:val="left"/>
        <w:divId w:val="83764693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19 апреля 2024 года</w:t>
      </w:r>
      <w:r>
        <w:rPr>
          <w:rFonts w:ascii="Georgia" w:hAnsi="Georgia"/>
        </w:rPr>
        <w:br/>
        <w:t>регистрационный № 7793</w:t>
      </w:r>
      <w:r>
        <w:rPr>
          <w:rFonts w:ascii="Georgia" w:hAnsi="Georgia"/>
        </w:rPr>
        <w:t>6</w:t>
      </w:r>
    </w:p>
    <w:p w:rsidR="00000000" w:rsidRDefault="00DE78C6">
      <w:pPr>
        <w:pStyle w:val="a3"/>
        <w:jc w:val="right"/>
        <w:divId w:val="83764693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 и</w:t>
      </w:r>
      <w:r>
        <w:rPr>
          <w:rFonts w:ascii="Georgia" w:hAnsi="Georgia"/>
        </w:rPr>
        <w:br/>
        <w:t>Федеральной службы по надзору в</w:t>
      </w:r>
      <w:r>
        <w:rPr>
          <w:rFonts w:ascii="Georgia" w:hAnsi="Georgia"/>
        </w:rPr>
        <w:br/>
        <w:t>сфере образования и науки</w:t>
      </w:r>
      <w:r>
        <w:rPr>
          <w:rFonts w:ascii="Georgia" w:hAnsi="Georgia"/>
        </w:rPr>
        <w:br/>
        <w:t xml:space="preserve">от 12 апреля 2024 года № </w:t>
      </w:r>
      <w:r>
        <w:rPr>
          <w:rFonts w:ascii="Georgia" w:hAnsi="Georgia"/>
        </w:rPr>
        <w:t>243/80</w:t>
      </w:r>
      <w:r>
        <w:rPr>
          <w:rFonts w:ascii="Georgia" w:hAnsi="Georgia"/>
        </w:rPr>
        <w:t>2</w:t>
      </w:r>
    </w:p>
    <w:p w:rsidR="00000000" w:rsidRDefault="00DE78C6">
      <w:pPr>
        <w:divId w:val="198111086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которые вносятся в Порядок проведения государственной итоговой аттестации по образовательным программам среднего общего образования, утвержденный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6" w:anchor="/document/99/1301373571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2</w:t>
        </w:r>
      </w:hyperlink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 xml:space="preserve"> </w:t>
      </w:r>
      <w:hyperlink r:id="rId17" w:anchor="/document/99/1301373571/" w:history="1">
        <w:r>
          <w:rPr>
            <w:rStyle w:val="a5"/>
            <w:rFonts w:ascii="Georgia" w:hAnsi="Georgia"/>
          </w:rPr>
          <w:t>Пункт 4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дополнить абзацем следующего содер</w:t>
      </w:r>
      <w:r>
        <w:rPr>
          <w:rFonts w:ascii="Georgia" w:hAnsi="Georgia"/>
        </w:rPr>
        <w:t>жания</w:t>
      </w:r>
      <w:r>
        <w:rPr>
          <w:rFonts w:ascii="Georgia" w:hAnsi="Georgia"/>
        </w:rPr>
        <w:t>: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«В основном периоде проведения ЕГЭ также предусматриваются дополнительные дни (далее - дополнительные дни) для участников ГИА, указанных в пункте 97.1 Порядка.»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</w:t>
      </w:r>
      <w:hyperlink r:id="rId18" w:anchor="/document/99/1301373571/" w:history="1">
        <w:r>
          <w:rPr>
            <w:rStyle w:val="a5"/>
            <w:rFonts w:ascii="Georgia" w:hAnsi="Georgia"/>
          </w:rPr>
          <w:t xml:space="preserve">Подпункт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пункта 8</w:t>
      </w:r>
      <w:r>
        <w:rPr>
          <w:rFonts w:ascii="Georgia" w:hAnsi="Georgia"/>
        </w:rPr>
        <w:t>4 изложить в следующей редакции</w:t>
      </w:r>
      <w:r>
        <w:rPr>
          <w:rFonts w:ascii="Georgia" w:hAnsi="Georgia"/>
        </w:rPr>
        <w:t>: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«1) ЕГЭ по информатике, в том числе проведенный в досрочный период, в резервные сроки досрочного периода, - не позднее двух календарных дней после проведения экзамена;»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3. В</w:t>
      </w:r>
      <w:r>
        <w:rPr>
          <w:rFonts w:ascii="Georgia" w:hAnsi="Georgia"/>
        </w:rPr>
        <w:t xml:space="preserve"> </w:t>
      </w:r>
      <w:hyperlink r:id="rId19" w:anchor="/document/99/1301373571/" w:history="1">
        <w:r>
          <w:rPr>
            <w:rStyle w:val="a5"/>
            <w:rFonts w:ascii="Georgia" w:hAnsi="Georgia"/>
          </w:rPr>
          <w:t xml:space="preserve">подпункте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пункта 94 слова «в резервные сроки» исключить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</w:t>
      </w:r>
      <w:hyperlink r:id="rId20" w:anchor="/document/99/1301373571/" w:history="1">
        <w:r>
          <w:rPr>
            <w:rStyle w:val="a5"/>
            <w:rFonts w:ascii="Georgia" w:hAnsi="Georgia"/>
          </w:rPr>
          <w:t>Абзац первы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пункта 97 дополнить словами: «, за исключением случаев, установленных пунктом 97.1 Порядка.»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5. До</w:t>
      </w:r>
      <w:r>
        <w:rPr>
          <w:rFonts w:ascii="Georgia" w:hAnsi="Georgia"/>
        </w:rPr>
        <w:t>полнить</w:t>
      </w:r>
      <w:r>
        <w:rPr>
          <w:rFonts w:ascii="Georgia" w:hAnsi="Georgia"/>
        </w:rPr>
        <w:t xml:space="preserve"> </w:t>
      </w:r>
      <w:hyperlink r:id="rId21" w:anchor="/document/99/1301373571/" w:history="1">
        <w:r>
          <w:rPr>
            <w:rStyle w:val="a5"/>
            <w:rFonts w:ascii="Georgia" w:hAnsi="Georgia"/>
          </w:rPr>
          <w:t>пунктами 97.1-97.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следующего содержания</w:t>
      </w:r>
      <w:r>
        <w:rPr>
          <w:rFonts w:ascii="Georgia" w:hAnsi="Georgia"/>
        </w:rPr>
        <w:t>: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«97.1. Участники ГИА вправе в дополнительные дни по своему желанию один раз пересдать ЕГЭ по одному учебному предмету по своему выбору из чис</w:t>
      </w:r>
      <w:r>
        <w:rPr>
          <w:rFonts w:ascii="Georgia" w:hAnsi="Georgia"/>
        </w:rPr>
        <w:t>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В случае если участник ГИА изъявил желание в дополнительные дни пересдать ЕГ</w:t>
      </w:r>
      <w:r>
        <w:rPr>
          <w:rFonts w:ascii="Georgia" w:hAnsi="Georgia"/>
        </w:rPr>
        <w:t>Э по математике, сданный в текущем году (году сдачи экзамена) или сданный в X классе в случае, установленном абзацем первым пункта 8 Порядка, участник ГИА вправе изменить сданный уровень ЕГЭ по математике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97.2. Участники ГИА, указанные в пункте 97.1 Поряд</w:t>
      </w:r>
      <w:r>
        <w:rPr>
          <w:rFonts w:ascii="Georgia" w:hAnsi="Georgia"/>
        </w:rPr>
        <w:t>ка, подают в ГЭК заявления с указанием пересдаваемого учебного предмета ЕГЭ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В случае пересдачи участниками ГИА, указанными в абзаце втором пункта 97 Порядка, ЕГЭ по математике в заявлении указывается также уровень (базовый или профильный) пересдаваемого Е</w:t>
      </w:r>
      <w:r>
        <w:rPr>
          <w:rFonts w:ascii="Georgia" w:hAnsi="Georgia"/>
        </w:rPr>
        <w:t>ГЭ по математике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Указанные заявления подаются участниками ГИА не ранее шести рабочих дней и не позднее двух рабочих дней до дня экзамена, пересдаваемого в дополнительный день</w:t>
      </w:r>
      <w:r>
        <w:rPr>
          <w:rFonts w:ascii="Georgia" w:hAnsi="Georgia"/>
        </w:rPr>
        <w:t>.</w:t>
      </w:r>
    </w:p>
    <w:p w:rsidR="00000000" w:rsidRDefault="00DE78C6">
      <w:pPr>
        <w:pStyle w:val="a3"/>
        <w:divId w:val="83764693"/>
        <w:rPr>
          <w:rFonts w:ascii="Georgia" w:hAnsi="Georgia"/>
        </w:rPr>
      </w:pPr>
      <w:r>
        <w:rPr>
          <w:rFonts w:ascii="Georgia" w:hAnsi="Georgia"/>
        </w:rPr>
        <w:t>97.3. В случаях, установленных пунктом 97.1 Порядка, предыдущий результат ЕГЭ п</w:t>
      </w:r>
      <w:r>
        <w:rPr>
          <w:rFonts w:ascii="Georgia" w:hAnsi="Georgia"/>
        </w:rPr>
        <w:t>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ГЭК.»</w:t>
      </w:r>
      <w:r>
        <w:rPr>
          <w:rFonts w:ascii="Georgia" w:hAnsi="Georgia"/>
        </w:rPr>
        <w:t>.</w:t>
      </w:r>
    </w:p>
    <w:p w:rsidR="00DE78C6" w:rsidRDefault="00DE78C6">
      <w:pPr>
        <w:divId w:val="14158439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24.04.2024</w:t>
      </w:r>
    </w:p>
    <w:sectPr w:rsidR="00DE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05BE"/>
    <w:rsid w:val="00B605BE"/>
    <w:rsid w:val="00DE78C6"/>
    <w:rsid w:val="00F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39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01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9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86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Вершинина</cp:lastModifiedBy>
  <cp:revision>2</cp:revision>
  <dcterms:created xsi:type="dcterms:W3CDTF">2024-04-24T04:27:00Z</dcterms:created>
  <dcterms:modified xsi:type="dcterms:W3CDTF">2024-04-24T04:27:00Z</dcterms:modified>
</cp:coreProperties>
</file>