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2368" w:rsidRPr="00B12368" w:rsidRDefault="00B12368" w:rsidP="00B12368">
      <w:pPr>
        <w:jc w:val="left"/>
        <w:rPr>
          <w:rFonts w:ascii="Times New Roman" w:hAnsi="Times New Roman" w:cs="Times New Roman"/>
          <w:b/>
          <w:sz w:val="24"/>
          <w:szCs w:val="24"/>
        </w:rPr>
      </w:pPr>
      <w:r w:rsidRPr="00575FEC">
        <w:rPr>
          <w:rFonts w:ascii="Times New Roman" w:hAnsi="Times New Roman" w:cs="Times New Roman"/>
          <w:sz w:val="24"/>
          <w:szCs w:val="24"/>
        </w:rPr>
        <w:t>Рабочая програм</w:t>
      </w:r>
      <w:r>
        <w:rPr>
          <w:rFonts w:ascii="Times New Roman" w:hAnsi="Times New Roman" w:cs="Times New Roman"/>
          <w:sz w:val="24"/>
          <w:szCs w:val="24"/>
        </w:rPr>
        <w:t>ма «</w:t>
      </w:r>
      <w:r w:rsidRPr="00B12368">
        <w:rPr>
          <w:rFonts w:ascii="Times New Roman" w:hAnsi="Times New Roman" w:cs="Times New Roman"/>
          <w:b/>
          <w:sz w:val="24"/>
          <w:szCs w:val="24"/>
        </w:rPr>
        <w:t>Речь и альтернативная коммуникация»</w:t>
      </w:r>
    </w:p>
    <w:p w:rsidR="00B12368" w:rsidRPr="00BB1B27" w:rsidRDefault="00B12368" w:rsidP="00B12368">
      <w:pPr>
        <w:spacing w:after="0"/>
        <w:ind w:left="0" w:right="0"/>
        <w:jc w:val="right"/>
        <w:rPr>
          <w:rFonts w:ascii="Times New Roman" w:eastAsia="Calibri" w:hAnsi="Times New Roman" w:cs="Times New Roman"/>
          <w:bCs/>
          <w:sz w:val="24"/>
          <w:szCs w:val="24"/>
        </w:rPr>
      </w:pPr>
      <w:r w:rsidRPr="00BB1B27">
        <w:rPr>
          <w:rFonts w:ascii="Times New Roman" w:eastAsia="Calibri" w:hAnsi="Times New Roman" w:cs="Times New Roman"/>
          <w:bCs/>
          <w:sz w:val="24"/>
          <w:szCs w:val="24"/>
        </w:rPr>
        <w:t xml:space="preserve">Разработчик программы </w:t>
      </w:r>
      <w:proofErr w:type="spellStart"/>
      <w:r w:rsidRPr="00BB1B27">
        <w:rPr>
          <w:rFonts w:ascii="Times New Roman" w:eastAsia="Calibri" w:hAnsi="Times New Roman" w:cs="Times New Roman"/>
          <w:bCs/>
          <w:sz w:val="24"/>
          <w:szCs w:val="24"/>
        </w:rPr>
        <w:t>Кудоярова</w:t>
      </w:r>
      <w:proofErr w:type="spellEnd"/>
      <w:r w:rsidRPr="00BB1B27">
        <w:rPr>
          <w:rFonts w:ascii="Times New Roman" w:eastAsia="Calibri" w:hAnsi="Times New Roman" w:cs="Times New Roman"/>
          <w:bCs/>
          <w:sz w:val="24"/>
          <w:szCs w:val="24"/>
        </w:rPr>
        <w:t xml:space="preserve"> И.Ф.,</w:t>
      </w:r>
    </w:p>
    <w:p w:rsidR="00B12368" w:rsidRDefault="00B12368" w:rsidP="00B12368">
      <w:pPr>
        <w:spacing w:after="0"/>
        <w:ind w:left="0" w:right="0"/>
        <w:jc w:val="left"/>
        <w:rPr>
          <w:rFonts w:ascii="Times New Roman" w:eastAsia="Calibri" w:hAnsi="Times New Roman" w:cs="Times New Roman"/>
          <w:bCs/>
          <w:sz w:val="24"/>
          <w:szCs w:val="24"/>
        </w:rPr>
      </w:pPr>
      <w:r w:rsidRPr="00BB1B27">
        <w:rPr>
          <w:rFonts w:ascii="Times New Roman" w:eastAsia="Calibri" w:hAnsi="Times New Roman" w:cs="Times New Roman"/>
          <w:bCs/>
          <w:sz w:val="24"/>
          <w:szCs w:val="24"/>
        </w:rPr>
        <w:t xml:space="preserve">                                                                                  педагог-психолог первой категории</w:t>
      </w:r>
    </w:p>
    <w:p w:rsidR="00B12368" w:rsidRPr="00D765A6" w:rsidRDefault="00B12368" w:rsidP="00B12368">
      <w:pPr>
        <w:jc w:val="center"/>
        <w:rPr>
          <w:rFonts w:ascii="Times New Roman" w:hAnsi="Times New Roman" w:cs="Times New Roman"/>
          <w:b/>
          <w:sz w:val="24"/>
          <w:szCs w:val="24"/>
        </w:rPr>
      </w:pPr>
      <w:r w:rsidRPr="00575FEC">
        <w:rPr>
          <w:rFonts w:ascii="Times New Roman" w:hAnsi="Times New Roman" w:cs="Times New Roman"/>
          <w:b/>
          <w:sz w:val="24"/>
          <w:szCs w:val="24"/>
        </w:rPr>
        <w:t>Пояснительная записка</w:t>
      </w:r>
    </w:p>
    <w:p w:rsidR="00B12368" w:rsidRDefault="00B12368" w:rsidP="00B12368">
      <w:pPr>
        <w:spacing w:after="0"/>
        <w:ind w:left="0" w:right="0" w:firstLine="0"/>
        <w:rPr>
          <w:rFonts w:ascii="Times New Roman" w:eastAsia="Times New Roman" w:hAnsi="Times New Roman" w:cs="Times New Roman"/>
          <w:color w:val="04070C"/>
          <w:sz w:val="24"/>
          <w:szCs w:val="24"/>
          <w:lang w:eastAsia="ru-RU"/>
        </w:rPr>
      </w:pPr>
      <w:r w:rsidRPr="00BB1B27">
        <w:rPr>
          <w:rFonts w:ascii="Times New Roman" w:eastAsia="Times New Roman" w:hAnsi="Times New Roman" w:cs="Times New Roman"/>
          <w:color w:val="04070C"/>
          <w:sz w:val="24"/>
          <w:szCs w:val="24"/>
          <w:lang w:eastAsia="ru-RU"/>
        </w:rPr>
        <w:t>Рабочая программа составлена на основании следующих нормативно – правовых документов:</w:t>
      </w:r>
    </w:p>
    <w:p w:rsidR="00B12368" w:rsidRDefault="00B12368" w:rsidP="00B12368">
      <w:pPr>
        <w:spacing w:after="0"/>
        <w:ind w:left="0" w:right="0" w:firstLine="0"/>
        <w:rPr>
          <w:rFonts w:ascii="Times New Roman" w:eastAsia="Times New Roman" w:hAnsi="Times New Roman" w:cs="Times New Roman"/>
          <w:color w:val="04070C"/>
          <w:sz w:val="24"/>
          <w:szCs w:val="24"/>
          <w:lang w:eastAsia="ru-RU"/>
        </w:rPr>
      </w:pPr>
      <w:r>
        <w:rPr>
          <w:rFonts w:ascii="Times New Roman" w:eastAsia="Times New Roman" w:hAnsi="Times New Roman" w:cs="Times New Roman"/>
          <w:color w:val="04070C"/>
          <w:sz w:val="24"/>
          <w:szCs w:val="24"/>
          <w:lang w:eastAsia="ru-RU"/>
        </w:rPr>
        <w:t>- ФАООП УО,</w:t>
      </w:r>
    </w:p>
    <w:p w:rsidR="00B12368" w:rsidRDefault="00B12368" w:rsidP="00B12368">
      <w:pPr>
        <w:spacing w:after="0"/>
        <w:ind w:left="0" w:right="0" w:firstLine="0"/>
        <w:rPr>
          <w:rFonts w:ascii="Times New Roman" w:eastAsia="Times New Roman" w:hAnsi="Times New Roman" w:cs="Times New Roman"/>
          <w:color w:val="04070C"/>
          <w:sz w:val="24"/>
          <w:szCs w:val="24"/>
          <w:lang w:eastAsia="ru-RU"/>
        </w:rPr>
      </w:pPr>
      <w:r>
        <w:rPr>
          <w:rFonts w:ascii="Times New Roman" w:eastAsia="Times New Roman" w:hAnsi="Times New Roman" w:cs="Times New Roman"/>
          <w:color w:val="04070C"/>
          <w:sz w:val="24"/>
          <w:szCs w:val="24"/>
          <w:lang w:eastAsia="ru-RU"/>
        </w:rPr>
        <w:t>- ФГОС ООО, обучающихся УО вар. 2,</w:t>
      </w:r>
    </w:p>
    <w:p w:rsidR="00464E5A" w:rsidRPr="00FF14B4" w:rsidRDefault="00B12368" w:rsidP="00FF14B4">
      <w:pPr>
        <w:spacing w:after="0"/>
        <w:ind w:left="0" w:right="0"/>
        <w:jc w:val="left"/>
        <w:rPr>
          <w:rFonts w:ascii="Times New Roman" w:eastAsia="Times New Roman" w:hAnsi="Times New Roman" w:cs="Times New Roman"/>
          <w:b/>
          <w:color w:val="04070C"/>
          <w:sz w:val="24"/>
          <w:szCs w:val="24"/>
          <w:lang w:eastAsia="ru-RU"/>
        </w:rPr>
      </w:pPr>
      <w:r>
        <w:rPr>
          <w:rFonts w:ascii="Times New Roman" w:eastAsia="Times New Roman" w:hAnsi="Times New Roman" w:cs="Times New Roman"/>
          <w:color w:val="04070C"/>
          <w:sz w:val="24"/>
          <w:szCs w:val="24"/>
          <w:lang w:eastAsia="ru-RU"/>
        </w:rPr>
        <w:t>Рабочая программа разработана на основе федеральной рабочей программы по учебному предмету «</w:t>
      </w:r>
      <w:r w:rsidRPr="00B12368">
        <w:rPr>
          <w:rFonts w:ascii="Times New Roman" w:eastAsia="Times New Roman" w:hAnsi="Times New Roman" w:cs="Times New Roman"/>
          <w:b/>
          <w:color w:val="04070C"/>
          <w:sz w:val="24"/>
          <w:szCs w:val="24"/>
          <w:lang w:eastAsia="ru-RU"/>
        </w:rPr>
        <w:t>Речь и альтернативная коммуникация»</w:t>
      </w:r>
      <w:r w:rsidR="00464E5A" w:rsidRPr="000C6C74">
        <w:rPr>
          <w:rFonts w:ascii="Times New Roman" w:hAnsi="Times New Roman" w:cs="Times New Roman"/>
          <w:sz w:val="24"/>
          <w:szCs w:val="24"/>
        </w:rPr>
        <w:br/>
      </w:r>
      <w:r>
        <w:rPr>
          <w:rFonts w:ascii="Times New Roman" w:hAnsi="Times New Roman" w:cs="Times New Roman"/>
          <w:sz w:val="24"/>
          <w:szCs w:val="24"/>
        </w:rPr>
        <w:t xml:space="preserve">       </w:t>
      </w:r>
      <w:r w:rsidR="00A01FF9" w:rsidRPr="000C6C74">
        <w:rPr>
          <w:rFonts w:ascii="Times New Roman" w:hAnsi="Times New Roman" w:cs="Times New Roman"/>
          <w:sz w:val="24"/>
          <w:szCs w:val="24"/>
        </w:rPr>
        <w:t>Специфические нарушения развития обучающегося значительно препятствуют и ограничивают его полноценное общение с окружающими. Физические ограничения затрудняют формирование экспрессивных движений (мимика, указательные жесты), работу артикуляционного аппарата, обучающиеся с трудом произносят отдельные звуки и слоги. У обучающихся с выраженными нарушениями интеллекта отмечается грубое недоразвитие речи и ее функций: коммуникативной, познавательной, регулирующей. У многих обучающихся с ТМНР устная (звучащая) речь отсутствует или нарушена настолько, что понимание ее окружающими значительно затруднено либо невозможно.</w:t>
      </w:r>
      <w:r w:rsidR="00A01FF9" w:rsidRPr="000C6C74">
        <w:rPr>
          <w:rFonts w:ascii="Times New Roman" w:hAnsi="Times New Roman" w:cs="Times New Roman"/>
          <w:sz w:val="24"/>
          <w:szCs w:val="24"/>
        </w:rPr>
        <w:br/>
        <w:t>В связи с этим, обучение обучающихся речи и коммуникации должно включать целенаправленную педагогическую работу по формированию у них потребности в общении, на развитие сохранных речевых механизмов, а также на обучение использованию альтернативных средств коммуникации и социального общения.</w:t>
      </w:r>
      <w:r w:rsidR="00A01FF9" w:rsidRPr="000C6C74">
        <w:rPr>
          <w:rFonts w:ascii="Times New Roman" w:hAnsi="Times New Roman" w:cs="Times New Roman"/>
          <w:sz w:val="24"/>
          <w:szCs w:val="24"/>
        </w:rPr>
        <w:br/>
      </w:r>
      <w:r w:rsidR="00A01FF9" w:rsidRPr="00B12368">
        <w:rPr>
          <w:rFonts w:ascii="Times New Roman" w:hAnsi="Times New Roman" w:cs="Times New Roman"/>
          <w:b/>
          <w:sz w:val="24"/>
          <w:szCs w:val="24"/>
        </w:rPr>
        <w:t>Цель обучения</w:t>
      </w:r>
      <w:r w:rsidR="00A01FF9" w:rsidRPr="000C6C74">
        <w:rPr>
          <w:rFonts w:ascii="Times New Roman" w:hAnsi="Times New Roman" w:cs="Times New Roman"/>
          <w:sz w:val="24"/>
          <w:szCs w:val="24"/>
        </w:rPr>
        <w:t xml:space="preserve"> - формирование коммуникативных и речевых навыков с использованием средств вербальной и невербальной коммуникации, умения пользоваться ими в процессе социального взаимодействия.</w:t>
      </w:r>
      <w:r w:rsidR="00A01FF9" w:rsidRPr="000C6C74">
        <w:rPr>
          <w:rFonts w:ascii="Times New Roman" w:hAnsi="Times New Roman" w:cs="Times New Roman"/>
          <w:sz w:val="24"/>
          <w:szCs w:val="24"/>
        </w:rPr>
        <w:br/>
        <w:t>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обучающегося пределах. Для этого организуется специальная работа по введению ребенка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ребенку пределах, организованное включение в общение.</w:t>
      </w:r>
    </w:p>
    <w:p w:rsidR="003E1904" w:rsidRDefault="003E1904" w:rsidP="000C6C74">
      <w:pPr>
        <w:jc w:val="center"/>
      </w:pPr>
    </w:p>
    <w:p w:rsidR="00A01FF9" w:rsidRPr="000C6C74" w:rsidRDefault="00A01FF9" w:rsidP="000C6C74">
      <w:pPr>
        <w:jc w:val="center"/>
        <w:rPr>
          <w:rFonts w:ascii="Times New Roman" w:hAnsi="Times New Roman" w:cs="Times New Roman"/>
          <w:b/>
          <w:sz w:val="24"/>
          <w:szCs w:val="24"/>
        </w:rPr>
      </w:pPr>
      <w:r w:rsidRPr="000C6C74">
        <w:rPr>
          <w:rFonts w:ascii="Times New Roman" w:hAnsi="Times New Roman" w:cs="Times New Roman"/>
          <w:b/>
          <w:sz w:val="24"/>
          <w:szCs w:val="24"/>
        </w:rPr>
        <w:t>1.Содержательный раздел</w:t>
      </w:r>
    </w:p>
    <w:p w:rsidR="00A01FF9" w:rsidRPr="00FF14B4" w:rsidRDefault="00A01FF9" w:rsidP="000C6C74">
      <w:pPr>
        <w:spacing w:after="0"/>
        <w:jc w:val="left"/>
        <w:rPr>
          <w:rFonts w:ascii="Times New Roman" w:hAnsi="Times New Roman" w:cs="Times New Roman"/>
          <w:sz w:val="24"/>
          <w:szCs w:val="24"/>
        </w:rPr>
      </w:pPr>
      <w:r w:rsidRPr="00FF14B4">
        <w:rPr>
          <w:rFonts w:ascii="Times New Roman" w:hAnsi="Times New Roman" w:cs="Times New Roman"/>
          <w:sz w:val="24"/>
          <w:szCs w:val="24"/>
        </w:rPr>
        <w:t>Содержание учебного предмета "Речь и альтернативная коммуникация" представлено следующими разделами: "Коммуникация", "Развитие речи средствами вербальной и невербальной коммуникации", "Чтение и письмо".</w:t>
      </w:r>
    </w:p>
    <w:p w:rsidR="00B12368" w:rsidRDefault="00A01FF9" w:rsidP="00B12368">
      <w:pPr>
        <w:spacing w:after="0"/>
        <w:ind w:left="0" w:firstLine="0"/>
        <w:jc w:val="left"/>
        <w:rPr>
          <w:rFonts w:ascii="Times New Roman" w:hAnsi="Times New Roman" w:cs="Times New Roman"/>
          <w:sz w:val="24"/>
          <w:szCs w:val="24"/>
        </w:rPr>
      </w:pPr>
      <w:r w:rsidRPr="000C6C74">
        <w:rPr>
          <w:rFonts w:ascii="Times New Roman" w:hAnsi="Times New Roman" w:cs="Times New Roman"/>
          <w:sz w:val="24"/>
          <w:szCs w:val="24"/>
        </w:rPr>
        <w:t>Раздел "Коммуникация".</w:t>
      </w:r>
      <w:r w:rsidR="00B12368">
        <w:rPr>
          <w:rFonts w:ascii="Times New Roman" w:hAnsi="Times New Roman" w:cs="Times New Roman"/>
          <w:sz w:val="24"/>
          <w:szCs w:val="24"/>
        </w:rPr>
        <w:br/>
        <w:t xml:space="preserve">   </w:t>
      </w:r>
      <w:r w:rsidRPr="000C6C74">
        <w:rPr>
          <w:rFonts w:ascii="Times New Roman" w:hAnsi="Times New Roman" w:cs="Times New Roman"/>
          <w:sz w:val="24"/>
          <w:szCs w:val="24"/>
        </w:rPr>
        <w:t>Коммуникация с использованием вербальных средств.</w:t>
      </w:r>
      <w:r w:rsidRPr="000C6C74">
        <w:rPr>
          <w:rFonts w:ascii="Times New Roman" w:hAnsi="Times New Roman" w:cs="Times New Roman"/>
          <w:sz w:val="24"/>
          <w:szCs w:val="24"/>
        </w:rPr>
        <w:br/>
        <w:t>Установление контакта с собеседником: установление зрительного контакта с собеседником, учет эмоционального состояния собеседника. Реагирование на собственное имя. Приветствие собеседника звуком (словом, предложением). Привлечение к себе внимания звуком (словом, предложением). Выражение своих желаний звуком (словом, предложением). Обращение с просьбой о помощи, выражая ее звуком (словом, предложением). Выражение согласия (несогласия) звуком (словом, предложением). Выражение благодарности звуком (словом, предложением). Ответы на вопросы словом (предложением). Задавание вопросов предложением. Поддержание диалога на заданную тему: поддержание зрительного контакта с собеседником, соблюдение дистанции (очередности) в разговоре. Прощание с собеседнико</w:t>
      </w:r>
      <w:r w:rsidR="00856BF8">
        <w:rPr>
          <w:rFonts w:ascii="Times New Roman" w:hAnsi="Times New Roman" w:cs="Times New Roman"/>
          <w:sz w:val="24"/>
          <w:szCs w:val="24"/>
        </w:rPr>
        <w:t>м звуком (словом, предложением).</w:t>
      </w:r>
    </w:p>
    <w:p w:rsidR="00A01FF9" w:rsidRPr="000C6C74" w:rsidRDefault="00B12368" w:rsidP="00B12368">
      <w:pPr>
        <w:spacing w:after="0"/>
        <w:ind w:left="0" w:firstLine="0"/>
        <w:jc w:val="left"/>
        <w:rPr>
          <w:rFonts w:ascii="Times New Roman" w:hAnsi="Times New Roman" w:cs="Times New Roman"/>
          <w:sz w:val="24"/>
          <w:szCs w:val="24"/>
        </w:rPr>
      </w:pPr>
      <w:r>
        <w:rPr>
          <w:rFonts w:ascii="Times New Roman" w:hAnsi="Times New Roman" w:cs="Times New Roman"/>
          <w:sz w:val="24"/>
          <w:szCs w:val="24"/>
        </w:rPr>
        <w:lastRenderedPageBreak/>
        <w:t xml:space="preserve">    </w:t>
      </w:r>
      <w:r w:rsidR="00A01FF9" w:rsidRPr="000C6C74">
        <w:rPr>
          <w:rFonts w:ascii="Times New Roman" w:hAnsi="Times New Roman" w:cs="Times New Roman"/>
          <w:sz w:val="24"/>
          <w:szCs w:val="24"/>
        </w:rPr>
        <w:t>Коммуникация с использованием невербальных средств.</w:t>
      </w:r>
      <w:r w:rsidR="00A01FF9" w:rsidRPr="000C6C74">
        <w:rPr>
          <w:rFonts w:ascii="Times New Roman" w:hAnsi="Times New Roman" w:cs="Times New Roman"/>
          <w:sz w:val="24"/>
          <w:szCs w:val="24"/>
        </w:rPr>
        <w:br/>
        <w:t>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p w:rsidR="00157A74" w:rsidRPr="000C6C74" w:rsidRDefault="00A01FF9" w:rsidP="00FF14B4">
      <w:pPr>
        <w:jc w:val="left"/>
        <w:rPr>
          <w:rFonts w:ascii="Times New Roman" w:hAnsi="Times New Roman" w:cs="Times New Roman"/>
          <w:sz w:val="24"/>
          <w:szCs w:val="24"/>
        </w:rPr>
      </w:pPr>
      <w:r w:rsidRPr="000C6C74">
        <w:rPr>
          <w:rFonts w:ascii="Times New Roman" w:hAnsi="Times New Roman" w:cs="Times New Roman"/>
          <w:sz w:val="24"/>
          <w:szCs w:val="24"/>
        </w:rPr>
        <w:b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воспроизводящего устройства. Привлечение внимания, выражение согласия (несогласия), благодарности, своих желаний, обращение за помощью, ответы на вопросы, задавание вопросов, приветствие (прощание) с использованием кнопки (клавиши), нажатие которой запускает воспроизводящее речь устройство. 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с использованием пошагового коммуникатора.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коммуникатора.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компьютера</w:t>
      </w:r>
      <w:r w:rsidR="00B12368">
        <w:rPr>
          <w:rFonts w:ascii="Times New Roman" w:hAnsi="Times New Roman" w:cs="Times New Roman"/>
          <w:sz w:val="24"/>
          <w:szCs w:val="24"/>
        </w:rPr>
        <w:t xml:space="preserve"> (планшетного компьютера).</w:t>
      </w:r>
      <w:r w:rsidR="00B12368">
        <w:rPr>
          <w:rFonts w:ascii="Times New Roman" w:hAnsi="Times New Roman" w:cs="Times New Roman"/>
          <w:sz w:val="24"/>
          <w:szCs w:val="24"/>
        </w:rPr>
        <w:br/>
        <w:t xml:space="preserve">    </w:t>
      </w:r>
      <w:r w:rsidRPr="000C6C74">
        <w:rPr>
          <w:rFonts w:ascii="Times New Roman" w:hAnsi="Times New Roman" w:cs="Times New Roman"/>
          <w:sz w:val="24"/>
          <w:szCs w:val="24"/>
        </w:rPr>
        <w:t xml:space="preserve">Развитие речи средствами вербальной и </w:t>
      </w:r>
      <w:r w:rsidR="00B12368">
        <w:rPr>
          <w:rFonts w:ascii="Times New Roman" w:hAnsi="Times New Roman" w:cs="Times New Roman"/>
          <w:sz w:val="24"/>
          <w:szCs w:val="24"/>
        </w:rPr>
        <w:t>невербальной коммуникации.</w:t>
      </w:r>
      <w:r w:rsidR="00B12368">
        <w:rPr>
          <w:rFonts w:ascii="Times New Roman" w:hAnsi="Times New Roman" w:cs="Times New Roman"/>
          <w:sz w:val="24"/>
          <w:szCs w:val="24"/>
        </w:rPr>
        <w:br/>
        <w:t xml:space="preserve">    </w:t>
      </w:r>
      <w:r w:rsidR="000C6C74" w:rsidRPr="000C6C74">
        <w:rPr>
          <w:rFonts w:ascii="Times New Roman" w:hAnsi="Times New Roman" w:cs="Times New Roman"/>
          <w:sz w:val="24"/>
          <w:szCs w:val="24"/>
        </w:rPr>
        <w:t xml:space="preserve"> </w:t>
      </w:r>
      <w:proofErr w:type="spellStart"/>
      <w:r w:rsidRPr="000C6C74">
        <w:rPr>
          <w:rFonts w:ascii="Times New Roman" w:hAnsi="Times New Roman" w:cs="Times New Roman"/>
          <w:sz w:val="24"/>
          <w:szCs w:val="24"/>
        </w:rPr>
        <w:t>Импрессивная</w:t>
      </w:r>
      <w:proofErr w:type="spellEnd"/>
      <w:r w:rsidRPr="000C6C74">
        <w:rPr>
          <w:rFonts w:ascii="Times New Roman" w:hAnsi="Times New Roman" w:cs="Times New Roman"/>
          <w:sz w:val="24"/>
          <w:szCs w:val="24"/>
        </w:rPr>
        <w:t xml:space="preserve"> речь. Понимание простых по звуковому составу слов (мама, папа, дядя). Реагирование на собственное имя. Узнавание (различение) имен членов семьи, обучающихся класса, педагогических работников.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Понимание слов, обозначающих действия предмета (пить, есть, сидеть, стоять, бегать, спать, рисовать, играть, гулять). Понимание слов, обозначающих признак предмета (цвет, величина, форма). Понимание слов, обозначающих признак действия, состояние (громко, тихо, быстро, медленно, хорошо, плохо, весело, грустно). Понимание слов, указывающих на предмет, его признак (я, он, мой, твой). Понимание слов, обозначающих число, количество предметов (пять, второй). Понимание слов, обозначающих взаимосвязь слов в предложении (в, на, под, из, из-за). Понимание простых предложений. Понимание сложных предложений. По</w:t>
      </w:r>
      <w:r w:rsidR="00B12368">
        <w:rPr>
          <w:rFonts w:ascii="Times New Roman" w:hAnsi="Times New Roman" w:cs="Times New Roman"/>
          <w:sz w:val="24"/>
          <w:szCs w:val="24"/>
        </w:rPr>
        <w:t xml:space="preserve">нимание содержания </w:t>
      </w:r>
      <w:r w:rsidR="00B12368">
        <w:rPr>
          <w:rFonts w:ascii="Times New Roman" w:hAnsi="Times New Roman" w:cs="Times New Roman"/>
          <w:sz w:val="24"/>
          <w:szCs w:val="24"/>
        </w:rPr>
        <w:lastRenderedPageBreak/>
        <w:t>текста.</w:t>
      </w:r>
      <w:r w:rsidR="00B12368">
        <w:rPr>
          <w:rFonts w:ascii="Times New Roman" w:hAnsi="Times New Roman" w:cs="Times New Roman"/>
          <w:sz w:val="24"/>
          <w:szCs w:val="24"/>
        </w:rPr>
        <w:br/>
        <w:t xml:space="preserve">     </w:t>
      </w:r>
      <w:r w:rsidRPr="000C6C74">
        <w:rPr>
          <w:rFonts w:ascii="Times New Roman" w:hAnsi="Times New Roman" w:cs="Times New Roman"/>
          <w:sz w:val="24"/>
          <w:szCs w:val="24"/>
        </w:rPr>
        <w:t>Экспрессивная речь. Называние (употребление) отдельных звуков, звукоподражаний, звуковых комплексов. Называние (употребление) простых по звуковому составу слов (мама, папа, дядя). Называние собственного имени. Называние имен членов семьи (обучающихся класса, педагогических работников класса). 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 Называние (употребление) слов, обозначающих действия предмета (пить, есть, сидеть, стоять, бегать, спать, рисовать, играть, гулять). Называние (употребление) слов, обозначающих признак предмета (цвет, величина, форма). Называние (употребление) слов, обозначающих признак действия, состояние (громко, тихо, быстро, медленно, хорошо, плохо, весело, грустно). Называние (употребление) слов, указывающих на предмет, его признак (я, он, мой, твой). Называние (употребление) слов, обозначающих число, количество предметов (пять, второй). Называние (употребление) слов, обозначающих взаимосвязь слов в предложении (в, на, под, из, из-за). Называние (употребление) простых предложений. Называние (употребление) сложных предложений. Ответы на вопросы по содержанию текста. Составление рассказа по последовательно продемонстрированным действиям. Составление рассказа по одной сюжетной картинке. Составление рассказа по серии сюжетных картинок. Составление рассказа о прошедших, планируемых событиях. Составление рассказа о себе. Пересказ текста по плану, представленному графическими изображениями (фотографии, рисунки, пиктограммы).</w:t>
      </w:r>
      <w:r w:rsidR="00B12368">
        <w:rPr>
          <w:rFonts w:ascii="Times New Roman" w:hAnsi="Times New Roman" w:cs="Times New Roman"/>
          <w:sz w:val="24"/>
          <w:szCs w:val="24"/>
        </w:rPr>
        <w:br/>
        <w:t xml:space="preserve">    </w:t>
      </w:r>
      <w:r w:rsidRPr="000C6C74">
        <w:rPr>
          <w:rFonts w:ascii="Times New Roman" w:hAnsi="Times New Roman" w:cs="Times New Roman"/>
          <w:sz w:val="24"/>
          <w:szCs w:val="24"/>
        </w:rPr>
        <w:t xml:space="preserve"> Экспрессия с использованием средств невербальной коммуникации.</w:t>
      </w:r>
      <w:r w:rsidRPr="000C6C74">
        <w:rPr>
          <w:rFonts w:ascii="Times New Roman" w:hAnsi="Times New Roman" w:cs="Times New Roman"/>
          <w:sz w:val="24"/>
          <w:szCs w:val="24"/>
        </w:rPr>
        <w:br/>
        <w:t>Сообщение собственного имени посредством напечатанного слова (электронного устройства). Сообщение имен членов семьи (обучающихся класса, педагогических работников класса) посредством напечатанного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Использование графического изображения (электронного устройства) для обозначения признака предмета (цвет, величина, форма).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w:t>
      </w:r>
      <w:r w:rsidR="00B12368">
        <w:rPr>
          <w:rFonts w:ascii="Times New Roman" w:hAnsi="Times New Roman" w:cs="Times New Roman"/>
          <w:sz w:val="24"/>
          <w:szCs w:val="24"/>
        </w:rPr>
        <w:br/>
        <w:t xml:space="preserve">    </w:t>
      </w:r>
      <w:r w:rsidRPr="000C6C74">
        <w:rPr>
          <w:rFonts w:ascii="Times New Roman" w:hAnsi="Times New Roman" w:cs="Times New Roman"/>
          <w:sz w:val="24"/>
          <w:szCs w:val="24"/>
        </w:rPr>
        <w:t xml:space="preserve"> 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Использование напечатанного слова (электронного устройства) для обозначения слова, указывающего на предмет, его признак (я, он, мой, твой). Использование электронного устройства для обозначения числа и количества предметов (пять, второй). 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w:t>
      </w:r>
      <w:r w:rsidRPr="000C6C74">
        <w:rPr>
          <w:rFonts w:ascii="Times New Roman" w:hAnsi="Times New Roman" w:cs="Times New Roman"/>
          <w:sz w:val="24"/>
          <w:szCs w:val="24"/>
        </w:rPr>
        <w:lastRenderedPageBreak/>
        <w:t>(электронного устройства). Составление рассказа о себе с использованием графического изображения (электронного устройства).</w:t>
      </w:r>
      <w:r w:rsidRPr="000C6C74">
        <w:rPr>
          <w:rFonts w:ascii="Times New Roman" w:hAnsi="Times New Roman" w:cs="Times New Roman"/>
          <w:sz w:val="24"/>
          <w:szCs w:val="24"/>
        </w:rPr>
        <w:br/>
        <w:t>2. Чтение и письмо.</w:t>
      </w:r>
      <w:r w:rsidRPr="000C6C74">
        <w:rPr>
          <w:rFonts w:ascii="Times New Roman" w:hAnsi="Times New Roman" w:cs="Times New Roman"/>
          <w:sz w:val="24"/>
          <w:szCs w:val="24"/>
        </w:rPr>
        <w:br/>
      </w:r>
      <w:r w:rsidR="00B12368">
        <w:rPr>
          <w:rFonts w:ascii="Times New Roman" w:hAnsi="Times New Roman" w:cs="Times New Roman"/>
          <w:sz w:val="24"/>
          <w:szCs w:val="24"/>
        </w:rPr>
        <w:t xml:space="preserve">      </w:t>
      </w:r>
      <w:r w:rsidRPr="000C6C74">
        <w:rPr>
          <w:rFonts w:ascii="Times New Roman" w:hAnsi="Times New Roman" w:cs="Times New Roman"/>
          <w:sz w:val="24"/>
          <w:szCs w:val="24"/>
        </w:rPr>
        <w:t>Глобальное чтение.</w:t>
      </w:r>
      <w:r w:rsidRPr="000C6C74">
        <w:rPr>
          <w:rFonts w:ascii="Times New Roman" w:hAnsi="Times New Roman" w:cs="Times New Roman"/>
          <w:sz w:val="24"/>
          <w:szCs w:val="24"/>
        </w:rPr>
        <w:br/>
        <w:t>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r w:rsidRPr="000C6C74">
        <w:rPr>
          <w:rFonts w:ascii="Times New Roman" w:hAnsi="Times New Roman" w:cs="Times New Roman"/>
          <w:sz w:val="24"/>
          <w:szCs w:val="24"/>
        </w:rPr>
        <w:br/>
      </w:r>
      <w:r w:rsidR="00B12368">
        <w:rPr>
          <w:rFonts w:ascii="Times New Roman" w:hAnsi="Times New Roman" w:cs="Times New Roman"/>
          <w:sz w:val="24"/>
          <w:szCs w:val="24"/>
        </w:rPr>
        <w:t xml:space="preserve">    </w:t>
      </w:r>
      <w:r w:rsidRPr="000C6C74">
        <w:rPr>
          <w:rFonts w:ascii="Times New Roman" w:hAnsi="Times New Roman" w:cs="Times New Roman"/>
          <w:sz w:val="24"/>
          <w:szCs w:val="24"/>
        </w:rPr>
        <w:t>Предпосылки к осмысленному чтению и письму.</w:t>
      </w:r>
      <w:r w:rsidRPr="000C6C74">
        <w:rPr>
          <w:rFonts w:ascii="Times New Roman" w:hAnsi="Times New Roman" w:cs="Times New Roman"/>
          <w:sz w:val="24"/>
          <w:szCs w:val="24"/>
        </w:rPr>
        <w:br/>
        <w:t>Узнавание (различение) образов графем (букв). Графические действия с использованием элементов графем: обводка, штрихов</w:t>
      </w:r>
      <w:r w:rsidR="00B12368">
        <w:rPr>
          <w:rFonts w:ascii="Times New Roman" w:hAnsi="Times New Roman" w:cs="Times New Roman"/>
          <w:sz w:val="24"/>
          <w:szCs w:val="24"/>
        </w:rPr>
        <w:t>ка, печатание букв (слов).</w:t>
      </w:r>
      <w:r w:rsidR="00B12368">
        <w:rPr>
          <w:rFonts w:ascii="Times New Roman" w:hAnsi="Times New Roman" w:cs="Times New Roman"/>
          <w:sz w:val="24"/>
          <w:szCs w:val="24"/>
        </w:rPr>
        <w:br/>
        <w:t xml:space="preserve">     </w:t>
      </w:r>
      <w:r w:rsidRPr="000C6C74">
        <w:rPr>
          <w:rFonts w:ascii="Times New Roman" w:hAnsi="Times New Roman" w:cs="Times New Roman"/>
          <w:sz w:val="24"/>
          <w:szCs w:val="24"/>
        </w:rPr>
        <w:t>Начальные навыки чтения и письма.</w:t>
      </w:r>
      <w:r w:rsidRPr="000C6C74">
        <w:rPr>
          <w:rFonts w:ascii="Times New Roman" w:hAnsi="Times New Roman" w:cs="Times New Roman"/>
          <w:sz w:val="24"/>
          <w:szCs w:val="24"/>
        </w:rPr>
        <w:br/>
        <w:t>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w:t>
      </w:r>
      <w:r w:rsidR="00B12368">
        <w:rPr>
          <w:rFonts w:ascii="Times New Roman" w:hAnsi="Times New Roman" w:cs="Times New Roman"/>
          <w:sz w:val="24"/>
          <w:szCs w:val="24"/>
        </w:rPr>
        <w:t>ва, предложения).</w:t>
      </w:r>
      <w:r w:rsidR="00B12368">
        <w:rPr>
          <w:rFonts w:ascii="Times New Roman" w:hAnsi="Times New Roman" w:cs="Times New Roman"/>
          <w:sz w:val="24"/>
          <w:szCs w:val="24"/>
        </w:rPr>
        <w:br/>
        <w:t xml:space="preserve">    </w:t>
      </w:r>
      <w:r w:rsidRPr="000C6C74">
        <w:rPr>
          <w:rFonts w:ascii="Times New Roman" w:hAnsi="Times New Roman" w:cs="Times New Roman"/>
          <w:sz w:val="24"/>
          <w:szCs w:val="24"/>
        </w:rPr>
        <w:t xml:space="preserve"> Планируемые результаты освоения учебного предмета "Речь и альтернативная коммуникация":</w:t>
      </w:r>
      <w:r w:rsidRPr="000C6C74">
        <w:rPr>
          <w:rFonts w:ascii="Times New Roman" w:hAnsi="Times New Roman" w:cs="Times New Roman"/>
          <w:sz w:val="24"/>
          <w:szCs w:val="24"/>
        </w:rPr>
        <w:br/>
        <w:t>1) Развитие речи как средства общения в контексте познания окружающего мира и личного опыта обучающегося: понимание слов, обозначающих объекты и явления природы, объекты рукотворного мира и деятельность человека; умение самостоятельно использовать усвоенный лексико-грамматический материал в учебных и коммуникативных целях.</w:t>
      </w:r>
      <w:r w:rsidRPr="000C6C74">
        <w:rPr>
          <w:rFonts w:ascii="Times New Roman" w:hAnsi="Times New Roman" w:cs="Times New Roman"/>
          <w:sz w:val="24"/>
          <w:szCs w:val="24"/>
        </w:rPr>
        <w:br/>
        <w:t>2) Овладение доступными средствами коммуникации и общени</w:t>
      </w:r>
      <w:r w:rsidR="00856BF8">
        <w:rPr>
          <w:rFonts w:ascii="Times New Roman" w:hAnsi="Times New Roman" w:cs="Times New Roman"/>
          <w:sz w:val="24"/>
          <w:szCs w:val="24"/>
        </w:rPr>
        <w:t>я - вербальными и невербальными</w:t>
      </w:r>
      <w:r w:rsidRPr="000C6C74">
        <w:rPr>
          <w:rFonts w:ascii="Times New Roman" w:hAnsi="Times New Roman" w:cs="Times New Roman"/>
          <w:sz w:val="24"/>
          <w:szCs w:val="24"/>
        </w:rPr>
        <w:br/>
        <w:t xml:space="preserve">Качество </w:t>
      </w:r>
      <w:proofErr w:type="spellStart"/>
      <w:r w:rsidRPr="000C6C74">
        <w:rPr>
          <w:rFonts w:ascii="Times New Roman" w:hAnsi="Times New Roman" w:cs="Times New Roman"/>
          <w:sz w:val="24"/>
          <w:szCs w:val="24"/>
        </w:rPr>
        <w:t>сформированности</w:t>
      </w:r>
      <w:proofErr w:type="spellEnd"/>
      <w:r w:rsidRPr="000C6C74">
        <w:rPr>
          <w:rFonts w:ascii="Times New Roman" w:hAnsi="Times New Roman" w:cs="Times New Roman"/>
          <w:sz w:val="24"/>
          <w:szCs w:val="24"/>
        </w:rPr>
        <w:t xml:space="preserve"> устной речи в соответствии с возрастными показаниями.</w:t>
      </w:r>
      <w:r w:rsidRPr="000C6C74">
        <w:rPr>
          <w:rFonts w:ascii="Times New Roman" w:hAnsi="Times New Roman" w:cs="Times New Roman"/>
          <w:sz w:val="24"/>
          <w:szCs w:val="24"/>
        </w:rPr>
        <w:br/>
        <w:t>Понимание обращенной речи, понимание смысла рисунков, фотографий, пиктограмм, других графических знаков.</w:t>
      </w:r>
      <w:r w:rsidRPr="000C6C74">
        <w:rPr>
          <w:rFonts w:ascii="Times New Roman" w:hAnsi="Times New Roman" w:cs="Times New Roman"/>
          <w:sz w:val="24"/>
          <w:szCs w:val="24"/>
        </w:rPr>
        <w:br/>
        <w:t>Умение пользоваться средствами альтернативной коммуникации: жестами, взглядом, коммуникативными таблицами, тетрадями, воспроизводящими (синтезирующими) речь устройствами (коммуникаторами, персональными компьютерами).</w:t>
      </w:r>
      <w:r w:rsidRPr="000C6C74">
        <w:rPr>
          <w:rFonts w:ascii="Times New Roman" w:hAnsi="Times New Roman" w:cs="Times New Roman"/>
          <w:sz w:val="24"/>
          <w:szCs w:val="24"/>
        </w:rPr>
        <w:br/>
        <w:t xml:space="preserve">3) Умение пользоваться доступными средствами коммуникации в практике экспрессивной и </w:t>
      </w:r>
      <w:proofErr w:type="spellStart"/>
      <w:r w:rsidRPr="000C6C74">
        <w:rPr>
          <w:rFonts w:ascii="Times New Roman" w:hAnsi="Times New Roman" w:cs="Times New Roman"/>
          <w:sz w:val="24"/>
          <w:szCs w:val="24"/>
        </w:rPr>
        <w:t>импрессивной</w:t>
      </w:r>
      <w:proofErr w:type="spellEnd"/>
      <w:r w:rsidRPr="000C6C74">
        <w:rPr>
          <w:rFonts w:ascii="Times New Roman" w:hAnsi="Times New Roman" w:cs="Times New Roman"/>
          <w:sz w:val="24"/>
          <w:szCs w:val="24"/>
        </w:rPr>
        <w:t xml:space="preserve"> речи для решения соответст</w:t>
      </w:r>
      <w:r w:rsidR="00856BF8">
        <w:rPr>
          <w:rFonts w:ascii="Times New Roman" w:hAnsi="Times New Roman" w:cs="Times New Roman"/>
          <w:sz w:val="24"/>
          <w:szCs w:val="24"/>
        </w:rPr>
        <w:t>вующих возрасту житейских задач.</w:t>
      </w:r>
      <w:r w:rsidRPr="000C6C74">
        <w:rPr>
          <w:rFonts w:ascii="Times New Roman" w:hAnsi="Times New Roman" w:cs="Times New Roman"/>
          <w:sz w:val="24"/>
          <w:szCs w:val="24"/>
        </w:rPr>
        <w:br/>
        <w:t>Мотивы коммуникации: познавательные интересы, общение и взаимодействие в разнообразных видах детской деятельности.</w:t>
      </w:r>
      <w:r w:rsidRPr="000C6C74">
        <w:rPr>
          <w:rFonts w:ascii="Times New Roman" w:hAnsi="Times New Roman" w:cs="Times New Roman"/>
          <w:sz w:val="24"/>
          <w:szCs w:val="24"/>
        </w:rPr>
        <w:br/>
        <w:t>Умение вступать в контакт, поддерживать и завершать его, используя невербальные и вербальные средства, соблюдение общепринятых правил коммуникации.</w:t>
      </w:r>
      <w:r w:rsidRPr="000C6C74">
        <w:rPr>
          <w:rFonts w:ascii="Times New Roman" w:hAnsi="Times New Roman" w:cs="Times New Roman"/>
          <w:sz w:val="24"/>
          <w:szCs w:val="24"/>
        </w:rPr>
        <w:br/>
        <w:t>Умение использовать средства альтернативной коммуникации в процессе общения:</w:t>
      </w:r>
      <w:r w:rsidRPr="000C6C74">
        <w:rPr>
          <w:rFonts w:ascii="Times New Roman" w:hAnsi="Times New Roman" w:cs="Times New Roman"/>
          <w:sz w:val="24"/>
          <w:szCs w:val="24"/>
        </w:rPr>
        <w:br/>
        <w:t xml:space="preserve">использование предметов, жестов, взгляда, шумовых, голосовых, </w:t>
      </w:r>
      <w:proofErr w:type="spellStart"/>
      <w:r w:rsidRPr="000C6C74">
        <w:rPr>
          <w:rFonts w:ascii="Times New Roman" w:hAnsi="Times New Roman" w:cs="Times New Roman"/>
          <w:sz w:val="24"/>
          <w:szCs w:val="24"/>
        </w:rPr>
        <w:t>речеподражательных</w:t>
      </w:r>
      <w:proofErr w:type="spellEnd"/>
      <w:r w:rsidRPr="000C6C74">
        <w:rPr>
          <w:rFonts w:ascii="Times New Roman" w:hAnsi="Times New Roman" w:cs="Times New Roman"/>
          <w:sz w:val="24"/>
          <w:szCs w:val="24"/>
        </w:rPr>
        <w:t xml:space="preserve"> реакций для выражения индивидуальных потребностей;</w:t>
      </w:r>
      <w:r w:rsidRPr="000C6C74">
        <w:rPr>
          <w:rFonts w:ascii="Times New Roman" w:hAnsi="Times New Roman" w:cs="Times New Roman"/>
          <w:sz w:val="24"/>
          <w:szCs w:val="24"/>
        </w:rPr>
        <w:br/>
        <w:t>пользование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w:t>
      </w:r>
      <w:r w:rsidRPr="000C6C74">
        <w:rPr>
          <w:rFonts w:ascii="Times New Roman" w:hAnsi="Times New Roman" w:cs="Times New Roman"/>
          <w:sz w:val="24"/>
          <w:szCs w:val="24"/>
        </w:rPr>
        <w:br/>
        <w:t>общение с помощью электронных средств коммуникации (коммуникатор, компьютерное устройство).</w:t>
      </w:r>
      <w:r w:rsidRPr="000C6C74">
        <w:rPr>
          <w:rFonts w:ascii="Times New Roman" w:hAnsi="Times New Roman" w:cs="Times New Roman"/>
          <w:sz w:val="24"/>
          <w:szCs w:val="24"/>
        </w:rPr>
        <w:br/>
        <w:t>4) Глобальное чтение в доступных ребенку пределах, понимание смысла узнаваемого слова.</w:t>
      </w:r>
      <w:r w:rsidRPr="000C6C74">
        <w:rPr>
          <w:rFonts w:ascii="Times New Roman" w:hAnsi="Times New Roman" w:cs="Times New Roman"/>
          <w:sz w:val="24"/>
          <w:szCs w:val="24"/>
        </w:rPr>
        <w:br/>
        <w:t>Узнавание и различение напечатанных слов, обозначающих имена людей, названия хорошо известных предметов и действий.</w:t>
      </w:r>
      <w:r w:rsidRPr="000C6C74">
        <w:rPr>
          <w:rFonts w:ascii="Times New Roman" w:hAnsi="Times New Roman" w:cs="Times New Roman"/>
          <w:sz w:val="24"/>
          <w:szCs w:val="24"/>
        </w:rPr>
        <w:br/>
        <w:t>Использование карточек с напечатанными словами как средства коммуникации.</w:t>
      </w:r>
      <w:r w:rsidRPr="000C6C74">
        <w:rPr>
          <w:rFonts w:ascii="Times New Roman" w:hAnsi="Times New Roman" w:cs="Times New Roman"/>
          <w:sz w:val="24"/>
          <w:szCs w:val="24"/>
        </w:rPr>
        <w:br/>
        <w:t>5) Развитие предпосылок к осмысленному чтению и письму, обучение чтению и письму.</w:t>
      </w:r>
      <w:r w:rsidRPr="000C6C74">
        <w:rPr>
          <w:rFonts w:ascii="Times New Roman" w:hAnsi="Times New Roman" w:cs="Times New Roman"/>
          <w:sz w:val="24"/>
          <w:szCs w:val="24"/>
        </w:rPr>
        <w:br/>
        <w:t>Узнавание и различение образов графем (букв).</w:t>
      </w:r>
      <w:r w:rsidRPr="000C6C74">
        <w:rPr>
          <w:rFonts w:ascii="Times New Roman" w:hAnsi="Times New Roman" w:cs="Times New Roman"/>
          <w:sz w:val="24"/>
          <w:szCs w:val="24"/>
        </w:rPr>
        <w:br/>
      </w:r>
      <w:r w:rsidRPr="000C6C74">
        <w:rPr>
          <w:rFonts w:ascii="Times New Roman" w:hAnsi="Times New Roman" w:cs="Times New Roman"/>
          <w:sz w:val="24"/>
          <w:szCs w:val="24"/>
        </w:rPr>
        <w:lastRenderedPageBreak/>
        <w:t>Копирование с образца отдельных букв, слогов, слов.</w:t>
      </w:r>
      <w:r w:rsidRPr="000C6C74">
        <w:rPr>
          <w:rFonts w:ascii="Times New Roman" w:hAnsi="Times New Roman" w:cs="Times New Roman"/>
          <w:sz w:val="24"/>
          <w:szCs w:val="24"/>
        </w:rPr>
        <w:br/>
        <w:t>Начальные навыки чтения и письма.</w:t>
      </w:r>
      <w:bookmarkStart w:id="0" w:name="_GoBack"/>
      <w:bookmarkEnd w:id="0"/>
    </w:p>
    <w:p w:rsidR="00157A74" w:rsidRPr="000C6C74" w:rsidRDefault="00157A74" w:rsidP="00B12368">
      <w:pPr>
        <w:jc w:val="center"/>
        <w:rPr>
          <w:rFonts w:ascii="Times New Roman" w:hAnsi="Times New Roman" w:cs="Times New Roman"/>
          <w:b/>
          <w:sz w:val="24"/>
          <w:szCs w:val="24"/>
        </w:rPr>
      </w:pPr>
      <w:r w:rsidRPr="000C6C74">
        <w:rPr>
          <w:rFonts w:ascii="Times New Roman" w:hAnsi="Times New Roman" w:cs="Times New Roman"/>
          <w:b/>
          <w:sz w:val="24"/>
          <w:szCs w:val="24"/>
        </w:rPr>
        <w:t>2.Планируемые результат</w:t>
      </w:r>
      <w:r w:rsidR="00B12368">
        <w:rPr>
          <w:rFonts w:ascii="Times New Roman" w:hAnsi="Times New Roman" w:cs="Times New Roman"/>
          <w:b/>
          <w:sz w:val="24"/>
          <w:szCs w:val="24"/>
        </w:rPr>
        <w:t xml:space="preserve">ы </w:t>
      </w:r>
    </w:p>
    <w:p w:rsidR="000C6C74" w:rsidRDefault="000C6C74" w:rsidP="000C6C74">
      <w:pPr>
        <w:spacing w:after="0"/>
        <w:jc w:val="left"/>
        <w:rPr>
          <w:rFonts w:ascii="Times New Roman" w:hAnsi="Times New Roman" w:cs="Times New Roman"/>
          <w:i/>
          <w:sz w:val="24"/>
          <w:szCs w:val="24"/>
        </w:rPr>
      </w:pPr>
    </w:p>
    <w:p w:rsidR="00157A74" w:rsidRPr="00856BF8" w:rsidRDefault="00157A74" w:rsidP="00856BF8">
      <w:pPr>
        <w:spacing w:after="0"/>
        <w:ind w:left="0" w:firstLine="0"/>
        <w:jc w:val="left"/>
        <w:rPr>
          <w:rFonts w:ascii="Times New Roman" w:hAnsi="Times New Roman" w:cs="Times New Roman"/>
          <w:i/>
          <w:sz w:val="24"/>
          <w:szCs w:val="24"/>
        </w:rPr>
      </w:pPr>
      <w:r w:rsidRPr="000C6C74">
        <w:rPr>
          <w:rFonts w:ascii="Times New Roman" w:hAnsi="Times New Roman" w:cs="Times New Roman"/>
          <w:i/>
          <w:sz w:val="24"/>
          <w:szCs w:val="24"/>
        </w:rPr>
        <w:t>Личностные результаты</w:t>
      </w:r>
      <w:r w:rsidR="000C6C74" w:rsidRPr="000C6C74">
        <w:rPr>
          <w:rFonts w:ascii="Times New Roman" w:hAnsi="Times New Roman" w:cs="Times New Roman"/>
          <w:i/>
          <w:sz w:val="24"/>
          <w:szCs w:val="24"/>
        </w:rPr>
        <w:t>:</w:t>
      </w:r>
      <w:r w:rsidRPr="000C6C74">
        <w:rPr>
          <w:rFonts w:ascii="Times New Roman" w:hAnsi="Times New Roman" w:cs="Times New Roman"/>
          <w:i/>
          <w:sz w:val="24"/>
          <w:szCs w:val="24"/>
        </w:rPr>
        <w:t xml:space="preserve"> </w:t>
      </w:r>
      <w:r w:rsidRPr="000C6C74">
        <w:rPr>
          <w:rFonts w:ascii="Times New Roman" w:hAnsi="Times New Roman" w:cs="Times New Roman"/>
          <w:sz w:val="24"/>
          <w:szCs w:val="24"/>
        </w:rPr>
        <w:br/>
        <w:t>1) основы персональной идентичности, осознание своей принадлежности к определенному полу, осознание себя как "Я";</w:t>
      </w:r>
      <w:r w:rsidRPr="000C6C74">
        <w:rPr>
          <w:rFonts w:ascii="Times New Roman" w:hAnsi="Times New Roman" w:cs="Times New Roman"/>
          <w:sz w:val="24"/>
          <w:szCs w:val="24"/>
        </w:rPr>
        <w:br/>
        <w:t>2) социально-эмоциональное участие в процессе общения и совместной деятельности</w:t>
      </w:r>
      <w:r w:rsidRPr="00157A74">
        <w:t>;</w:t>
      </w:r>
      <w:r w:rsidRPr="00157A74">
        <w:br/>
      </w:r>
      <w:r w:rsidRPr="000C6C74">
        <w:rPr>
          <w:rFonts w:ascii="Times New Roman" w:hAnsi="Times New Roman" w:cs="Times New Roman"/>
          <w:sz w:val="24"/>
          <w:szCs w:val="24"/>
        </w:rPr>
        <w:t>3) формирование социально ориентированного взгляда на окружающий мир в его органичном единстве и разнообразии природной и социальной частей;</w:t>
      </w:r>
      <w:r w:rsidRPr="00157A74">
        <w:br/>
      </w:r>
      <w:r w:rsidRPr="000C6C74">
        <w:rPr>
          <w:rFonts w:ascii="Times New Roman" w:hAnsi="Times New Roman" w:cs="Times New Roman"/>
          <w:sz w:val="24"/>
          <w:szCs w:val="24"/>
        </w:rPr>
        <w:t>4) формирование уважительного отношения к окружающим;</w:t>
      </w:r>
      <w:r w:rsidRPr="000C6C74">
        <w:rPr>
          <w:rFonts w:ascii="Times New Roman" w:hAnsi="Times New Roman" w:cs="Times New Roman"/>
          <w:sz w:val="24"/>
          <w:szCs w:val="24"/>
        </w:rPr>
        <w:br/>
        <w:t>5) овладение начальными навыками адаптации в динамично изменяющемся и развивающемся мире;</w:t>
      </w:r>
      <w:r w:rsidRPr="000C6C74">
        <w:rPr>
          <w:rFonts w:ascii="Times New Roman" w:hAnsi="Times New Roman" w:cs="Times New Roman"/>
          <w:sz w:val="24"/>
          <w:szCs w:val="24"/>
        </w:rPr>
        <w:br/>
        <w:t>6) освоение доступных социальных ролей (обучающегося, сына (дочери), пассажира, покупателя), развитие мотивов учебной деятельности и формирование личностного смысла учения;</w:t>
      </w:r>
      <w:r w:rsidRPr="000C6C74">
        <w:rPr>
          <w:rFonts w:ascii="Times New Roman" w:hAnsi="Times New Roman" w:cs="Times New Roman"/>
          <w:sz w:val="24"/>
          <w:szCs w:val="24"/>
        </w:rPr>
        <w:br/>
        <w:t>7) развитие самостоятельности и личной ответственности за свои поступки на основе представлений о нравственных нормах, общепринятых правилах;</w:t>
      </w:r>
      <w:r w:rsidRPr="000C6C74">
        <w:rPr>
          <w:rFonts w:ascii="Times New Roman" w:hAnsi="Times New Roman" w:cs="Times New Roman"/>
          <w:sz w:val="24"/>
          <w:szCs w:val="24"/>
        </w:rPr>
        <w:br/>
        <w:t>8) формирование эстетических потребностей, ценностей и чувств;</w:t>
      </w:r>
      <w:r w:rsidRPr="000C6C74">
        <w:rPr>
          <w:rFonts w:ascii="Times New Roman" w:hAnsi="Times New Roman" w:cs="Times New Roman"/>
          <w:sz w:val="24"/>
          <w:szCs w:val="24"/>
        </w:rPr>
        <w:br/>
        <w:t>9) развитие этических чувств, доброжелательности и эмоционально-нравственной отзывчивости, понимания и сопереживания чувствам других людей;</w:t>
      </w:r>
      <w:r w:rsidRPr="000C6C74">
        <w:rPr>
          <w:rFonts w:ascii="Times New Roman" w:hAnsi="Times New Roman" w:cs="Times New Roman"/>
          <w:sz w:val="24"/>
          <w:szCs w:val="24"/>
        </w:rPr>
        <w:br/>
        <w:t>10)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r w:rsidRPr="000C6C74">
        <w:rPr>
          <w:rFonts w:ascii="Times New Roman" w:hAnsi="Times New Roman" w:cs="Times New Roman"/>
          <w:sz w:val="24"/>
          <w:szCs w:val="24"/>
        </w:rPr>
        <w:br/>
        <w:t>11) формирование установки на безопасный, здоровый образ жизни, наличие мотивации к труду, работе на результат, бережному отношению к мат</w:t>
      </w:r>
      <w:r w:rsidR="00856BF8">
        <w:rPr>
          <w:rFonts w:ascii="Times New Roman" w:hAnsi="Times New Roman" w:cs="Times New Roman"/>
          <w:sz w:val="24"/>
          <w:szCs w:val="24"/>
        </w:rPr>
        <w:t>ериальным и духовным ценностям.</w:t>
      </w:r>
    </w:p>
    <w:p w:rsidR="00157A74" w:rsidRPr="00856BF8" w:rsidRDefault="000C6C74" w:rsidP="00856BF8">
      <w:pPr>
        <w:spacing w:after="0"/>
        <w:ind w:left="0" w:firstLine="0"/>
        <w:jc w:val="left"/>
        <w:rPr>
          <w:rFonts w:ascii="Times New Roman" w:hAnsi="Times New Roman" w:cs="Times New Roman"/>
          <w:i/>
          <w:sz w:val="24"/>
          <w:szCs w:val="24"/>
        </w:rPr>
      </w:pPr>
      <w:r w:rsidRPr="000C6C74">
        <w:rPr>
          <w:rFonts w:ascii="Times New Roman" w:hAnsi="Times New Roman" w:cs="Times New Roman"/>
          <w:i/>
          <w:sz w:val="24"/>
          <w:szCs w:val="24"/>
        </w:rPr>
        <w:t>Предметные результаты:</w:t>
      </w:r>
      <w:r w:rsidR="00157A74" w:rsidRPr="000C6C74">
        <w:rPr>
          <w:rFonts w:ascii="Times New Roman" w:hAnsi="Times New Roman" w:cs="Times New Roman"/>
          <w:sz w:val="24"/>
          <w:szCs w:val="24"/>
        </w:rPr>
        <w:br/>
        <w:t>Предметная область "Язык и речевая практика". Учебный предмет "Речь и альтернативная коммуникация".</w:t>
      </w:r>
      <w:r w:rsidR="00157A74" w:rsidRPr="000C6C74">
        <w:rPr>
          <w:rFonts w:ascii="Times New Roman" w:hAnsi="Times New Roman" w:cs="Times New Roman"/>
          <w:sz w:val="24"/>
          <w:szCs w:val="24"/>
        </w:rPr>
        <w:br/>
        <w:t>1) Развитие речи как средства общения в контексте познания окружающего мира и личного опыта обучающегося.</w:t>
      </w:r>
      <w:r w:rsidR="00157A74" w:rsidRPr="000C6C74">
        <w:rPr>
          <w:rFonts w:ascii="Times New Roman" w:hAnsi="Times New Roman" w:cs="Times New Roman"/>
          <w:sz w:val="24"/>
          <w:szCs w:val="24"/>
        </w:rPr>
        <w:br/>
        <w:t>2) Овладение доступными средствами коммуникации и общения - вербальными и невербальными.</w:t>
      </w:r>
      <w:r w:rsidR="00157A74" w:rsidRPr="000C6C74">
        <w:rPr>
          <w:rFonts w:ascii="Times New Roman" w:hAnsi="Times New Roman" w:cs="Times New Roman"/>
          <w:sz w:val="24"/>
          <w:szCs w:val="24"/>
        </w:rPr>
        <w:br/>
        <w:t xml:space="preserve">3) Умение пользоваться доступными средствами коммуникации в практике экспрессивной и </w:t>
      </w:r>
      <w:proofErr w:type="spellStart"/>
      <w:r w:rsidR="00157A74" w:rsidRPr="000C6C74">
        <w:rPr>
          <w:rFonts w:ascii="Times New Roman" w:hAnsi="Times New Roman" w:cs="Times New Roman"/>
          <w:sz w:val="24"/>
          <w:szCs w:val="24"/>
        </w:rPr>
        <w:t>импрессивной</w:t>
      </w:r>
      <w:proofErr w:type="spellEnd"/>
      <w:r w:rsidR="00157A74" w:rsidRPr="000C6C74">
        <w:rPr>
          <w:rFonts w:ascii="Times New Roman" w:hAnsi="Times New Roman" w:cs="Times New Roman"/>
          <w:sz w:val="24"/>
          <w:szCs w:val="24"/>
        </w:rPr>
        <w:t xml:space="preserve"> речи для решения соответствующих возрасту житейских задач.</w:t>
      </w:r>
      <w:r w:rsidR="00157A74" w:rsidRPr="000C6C74">
        <w:rPr>
          <w:rFonts w:ascii="Times New Roman" w:hAnsi="Times New Roman" w:cs="Times New Roman"/>
          <w:sz w:val="24"/>
          <w:szCs w:val="24"/>
        </w:rPr>
        <w:br/>
        <w:t>4) Глобальное чтение в доступных ребенку пределах, понимание смысла узнаваемого слова.</w:t>
      </w:r>
      <w:r w:rsidR="00157A74" w:rsidRPr="000C6C74">
        <w:rPr>
          <w:rFonts w:ascii="Times New Roman" w:hAnsi="Times New Roman" w:cs="Times New Roman"/>
          <w:sz w:val="24"/>
          <w:szCs w:val="24"/>
        </w:rPr>
        <w:br/>
        <w:t>5) Развитие предпосылок к осмысленному чтению и письму, обучение чтению и письму.</w:t>
      </w:r>
    </w:p>
    <w:p w:rsidR="00A01FF9" w:rsidRDefault="00A01FF9" w:rsidP="00A01FF9">
      <w:pPr>
        <w:jc w:val="left"/>
      </w:pPr>
    </w:p>
    <w:p w:rsidR="000C6C74" w:rsidRDefault="00856BF8" w:rsidP="000C6C74">
      <w:pPr>
        <w:jc w:val="center"/>
        <w:rPr>
          <w:rFonts w:ascii="Times New Roman" w:hAnsi="Times New Roman" w:cs="Times New Roman"/>
          <w:b/>
          <w:sz w:val="24"/>
          <w:szCs w:val="24"/>
        </w:rPr>
      </w:pPr>
      <w:r>
        <w:rPr>
          <w:rFonts w:ascii="Times New Roman" w:hAnsi="Times New Roman" w:cs="Times New Roman"/>
          <w:b/>
          <w:sz w:val="24"/>
          <w:szCs w:val="24"/>
        </w:rPr>
        <w:t>3. Т</w:t>
      </w:r>
      <w:r w:rsidR="000C6C74" w:rsidRPr="000C6C74">
        <w:rPr>
          <w:rFonts w:ascii="Times New Roman" w:hAnsi="Times New Roman" w:cs="Times New Roman"/>
          <w:b/>
          <w:sz w:val="24"/>
          <w:szCs w:val="24"/>
        </w:rPr>
        <w:t>ематический план</w:t>
      </w:r>
    </w:p>
    <w:p w:rsidR="00856BF8" w:rsidRDefault="00856BF8" w:rsidP="000C6C74">
      <w:pPr>
        <w:jc w:val="center"/>
        <w:rPr>
          <w:rFonts w:ascii="Times New Roman" w:hAnsi="Times New Roman" w:cs="Times New Roman"/>
          <w:b/>
          <w:sz w:val="24"/>
          <w:szCs w:val="24"/>
        </w:rPr>
      </w:pPr>
      <w:r>
        <w:rPr>
          <w:rFonts w:ascii="Times New Roman" w:hAnsi="Times New Roman" w:cs="Times New Roman"/>
          <w:b/>
          <w:sz w:val="24"/>
          <w:szCs w:val="24"/>
        </w:rPr>
        <w:t>3 часа в неделю,102 в год</w:t>
      </w:r>
    </w:p>
    <w:tbl>
      <w:tblPr>
        <w:tblStyle w:val="a3"/>
        <w:tblW w:w="0" w:type="auto"/>
        <w:tblInd w:w="113" w:type="dxa"/>
        <w:tblLook w:val="04A0" w:firstRow="1" w:lastRow="0" w:firstColumn="1" w:lastColumn="0" w:noHBand="0" w:noVBand="1"/>
      </w:tblPr>
      <w:tblGrid>
        <w:gridCol w:w="571"/>
        <w:gridCol w:w="4046"/>
        <w:gridCol w:w="1612"/>
        <w:gridCol w:w="3003"/>
      </w:tblGrid>
      <w:tr w:rsidR="00856BF8" w:rsidTr="00B12368">
        <w:tc>
          <w:tcPr>
            <w:tcW w:w="449" w:type="dxa"/>
          </w:tcPr>
          <w:p w:rsidR="00856BF8" w:rsidRDefault="00856BF8" w:rsidP="00856BF8">
            <w:pPr>
              <w:ind w:left="0" w:firstLine="0"/>
              <w:jc w:val="left"/>
              <w:rPr>
                <w:rFonts w:ascii="Times New Roman" w:hAnsi="Times New Roman" w:cs="Times New Roman"/>
                <w:b/>
                <w:sz w:val="24"/>
                <w:szCs w:val="24"/>
              </w:rPr>
            </w:pPr>
            <w:r>
              <w:rPr>
                <w:rFonts w:ascii="Times New Roman" w:hAnsi="Times New Roman" w:cs="Times New Roman"/>
                <w:b/>
                <w:sz w:val="24"/>
                <w:szCs w:val="24"/>
              </w:rPr>
              <w:t>№</w:t>
            </w:r>
          </w:p>
        </w:tc>
        <w:tc>
          <w:tcPr>
            <w:tcW w:w="4116" w:type="dxa"/>
          </w:tcPr>
          <w:p w:rsidR="00856BF8" w:rsidRDefault="00856BF8" w:rsidP="00856BF8">
            <w:pPr>
              <w:ind w:left="0" w:firstLine="0"/>
              <w:jc w:val="left"/>
              <w:rPr>
                <w:rFonts w:ascii="Times New Roman" w:hAnsi="Times New Roman" w:cs="Times New Roman"/>
                <w:b/>
                <w:sz w:val="24"/>
                <w:szCs w:val="24"/>
              </w:rPr>
            </w:pPr>
            <w:r>
              <w:rPr>
                <w:rFonts w:ascii="Times New Roman" w:hAnsi="Times New Roman" w:cs="Times New Roman"/>
                <w:b/>
                <w:sz w:val="24"/>
                <w:szCs w:val="24"/>
              </w:rPr>
              <w:t xml:space="preserve">Тема </w:t>
            </w:r>
          </w:p>
        </w:tc>
        <w:tc>
          <w:tcPr>
            <w:tcW w:w="1612" w:type="dxa"/>
          </w:tcPr>
          <w:p w:rsidR="00856BF8" w:rsidRDefault="00856BF8" w:rsidP="00856BF8">
            <w:pPr>
              <w:ind w:left="0" w:firstLine="0"/>
              <w:jc w:val="left"/>
              <w:rPr>
                <w:rFonts w:ascii="Times New Roman" w:hAnsi="Times New Roman" w:cs="Times New Roman"/>
                <w:b/>
                <w:sz w:val="24"/>
                <w:szCs w:val="24"/>
              </w:rPr>
            </w:pPr>
            <w:r>
              <w:rPr>
                <w:rFonts w:ascii="Times New Roman" w:hAnsi="Times New Roman" w:cs="Times New Roman"/>
                <w:b/>
                <w:sz w:val="24"/>
                <w:szCs w:val="24"/>
              </w:rPr>
              <w:t>Количество часов</w:t>
            </w:r>
          </w:p>
        </w:tc>
        <w:tc>
          <w:tcPr>
            <w:tcW w:w="3055" w:type="dxa"/>
          </w:tcPr>
          <w:p w:rsidR="00856BF8" w:rsidRDefault="00856BF8" w:rsidP="00856BF8">
            <w:pPr>
              <w:ind w:left="0" w:firstLine="0"/>
              <w:jc w:val="left"/>
              <w:rPr>
                <w:rFonts w:ascii="Times New Roman" w:hAnsi="Times New Roman" w:cs="Times New Roman"/>
                <w:b/>
                <w:sz w:val="24"/>
                <w:szCs w:val="24"/>
              </w:rPr>
            </w:pPr>
            <w:r>
              <w:rPr>
                <w:rFonts w:ascii="Times New Roman" w:hAnsi="Times New Roman" w:cs="Times New Roman"/>
                <w:b/>
                <w:sz w:val="24"/>
                <w:szCs w:val="24"/>
              </w:rPr>
              <w:t>Электронный ресурс</w:t>
            </w:r>
          </w:p>
        </w:tc>
      </w:tr>
      <w:tr w:rsidR="00856BF8" w:rsidTr="00B12368">
        <w:tc>
          <w:tcPr>
            <w:tcW w:w="449" w:type="dxa"/>
            <w:tcBorders>
              <w:top w:val="single" w:sz="4" w:space="0" w:color="000000"/>
              <w:left w:val="single" w:sz="4" w:space="0" w:color="000000"/>
              <w:bottom w:val="single" w:sz="4" w:space="0" w:color="000000"/>
              <w:right w:val="single" w:sz="4" w:space="0" w:color="000000"/>
            </w:tcBorders>
          </w:tcPr>
          <w:p w:rsidR="00856BF8" w:rsidRPr="002903F4" w:rsidRDefault="00856BF8" w:rsidP="00856BF8">
            <w:pPr>
              <w:suppressAutoHyphens/>
              <w:spacing w:after="200"/>
              <w:ind w:left="0" w:firstLine="0"/>
              <w:jc w:val="left"/>
              <w:rPr>
                <w:rFonts w:ascii="Times New Roman" w:eastAsia="Times New Roman" w:hAnsi="Times New Roman" w:cs="Times New Roman"/>
                <w:color w:val="000000"/>
                <w:sz w:val="24"/>
                <w:szCs w:val="24"/>
              </w:rPr>
            </w:pPr>
            <w:r w:rsidRPr="002903F4">
              <w:rPr>
                <w:rFonts w:ascii="Times New Roman" w:eastAsia="Times New Roman" w:hAnsi="Times New Roman" w:cs="Times New Roman"/>
                <w:color w:val="000000"/>
                <w:sz w:val="24"/>
                <w:szCs w:val="24"/>
              </w:rPr>
              <w:t>1.</w:t>
            </w:r>
          </w:p>
        </w:tc>
        <w:tc>
          <w:tcPr>
            <w:tcW w:w="4116" w:type="dxa"/>
            <w:tcBorders>
              <w:top w:val="single" w:sz="4" w:space="0" w:color="000000"/>
              <w:left w:val="single" w:sz="4" w:space="0" w:color="000000"/>
              <w:bottom w:val="single" w:sz="4" w:space="0" w:color="000000"/>
              <w:right w:val="single" w:sz="4" w:space="0" w:color="000000"/>
            </w:tcBorders>
            <w:shd w:val="clear" w:color="auto" w:fill="auto"/>
          </w:tcPr>
          <w:p w:rsidR="00856BF8" w:rsidRPr="002903F4" w:rsidRDefault="00856BF8" w:rsidP="00856BF8">
            <w:pPr>
              <w:widowControl w:val="0"/>
              <w:autoSpaceDE w:val="0"/>
              <w:autoSpaceDN w:val="0"/>
              <w:spacing w:after="40"/>
              <w:ind w:firstLine="0"/>
              <w:contextualSpacing/>
              <w:jc w:val="left"/>
              <w:rPr>
                <w:rFonts w:ascii="Times New Roman" w:eastAsia="Calibri" w:hAnsi="Times New Roman" w:cs="Times New Roman"/>
                <w:color w:val="000000" w:themeColor="text1"/>
                <w:sz w:val="24"/>
                <w:szCs w:val="24"/>
                <w:bdr w:val="none" w:sz="0" w:space="0" w:color="auto" w:frame="1"/>
              </w:rPr>
            </w:pPr>
            <w:r w:rsidRPr="002903F4">
              <w:rPr>
                <w:rFonts w:ascii="Times New Roman" w:eastAsia="Times New Roman" w:hAnsi="Times New Roman" w:cs="Times New Roman"/>
                <w:sz w:val="24"/>
                <w:szCs w:val="24"/>
              </w:rPr>
              <w:t>Развитие речи как средства общения в контексте познания окружающего мира и личного опыта ребенка..</w:t>
            </w:r>
          </w:p>
        </w:tc>
        <w:tc>
          <w:tcPr>
            <w:tcW w:w="1612" w:type="dxa"/>
            <w:tcBorders>
              <w:top w:val="single" w:sz="4" w:space="0" w:color="000000"/>
              <w:left w:val="single" w:sz="4" w:space="0" w:color="000000"/>
              <w:bottom w:val="single" w:sz="4" w:space="0" w:color="000000"/>
              <w:right w:val="single" w:sz="4" w:space="0" w:color="000000"/>
            </w:tcBorders>
          </w:tcPr>
          <w:p w:rsidR="00856BF8" w:rsidRPr="002903F4" w:rsidRDefault="00856BF8" w:rsidP="00856BF8">
            <w:pPr>
              <w:suppressAutoHyphens/>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3055" w:type="dxa"/>
          </w:tcPr>
          <w:p w:rsidR="00856BF8" w:rsidRDefault="00856BF8" w:rsidP="00856BF8">
            <w:pPr>
              <w:ind w:left="0" w:firstLine="0"/>
              <w:jc w:val="left"/>
              <w:rPr>
                <w:rFonts w:ascii="Times New Roman" w:hAnsi="Times New Roman" w:cs="Times New Roman"/>
                <w:b/>
                <w:sz w:val="24"/>
                <w:szCs w:val="24"/>
              </w:rPr>
            </w:pPr>
          </w:p>
        </w:tc>
      </w:tr>
      <w:tr w:rsidR="00856BF8" w:rsidTr="00B12368">
        <w:tc>
          <w:tcPr>
            <w:tcW w:w="449" w:type="dxa"/>
            <w:tcBorders>
              <w:top w:val="single" w:sz="4" w:space="0" w:color="000000"/>
              <w:left w:val="single" w:sz="4" w:space="0" w:color="000000"/>
              <w:bottom w:val="single" w:sz="4" w:space="0" w:color="000000"/>
              <w:right w:val="single" w:sz="4" w:space="0" w:color="000000"/>
            </w:tcBorders>
          </w:tcPr>
          <w:p w:rsidR="00856BF8" w:rsidRPr="002903F4" w:rsidRDefault="00856BF8" w:rsidP="00856BF8">
            <w:pPr>
              <w:ind w:left="0" w:firstLine="0"/>
              <w:contextualSpacing/>
              <w:jc w:val="left"/>
              <w:rPr>
                <w:rFonts w:ascii="Times New Roman" w:eastAsia="Calibri" w:hAnsi="Times New Roman" w:cs="Times New Roman"/>
                <w:color w:val="000000"/>
                <w:sz w:val="24"/>
                <w:szCs w:val="24"/>
              </w:rPr>
            </w:pPr>
            <w:r w:rsidRPr="002903F4">
              <w:rPr>
                <w:rFonts w:ascii="Times New Roman" w:eastAsia="Calibri" w:hAnsi="Times New Roman" w:cs="Times New Roman"/>
                <w:color w:val="000000"/>
                <w:sz w:val="24"/>
                <w:szCs w:val="24"/>
              </w:rPr>
              <w:lastRenderedPageBreak/>
              <w:t>2.</w:t>
            </w:r>
          </w:p>
        </w:tc>
        <w:tc>
          <w:tcPr>
            <w:tcW w:w="4116" w:type="dxa"/>
            <w:tcBorders>
              <w:top w:val="single" w:sz="4" w:space="0" w:color="000000"/>
              <w:left w:val="single" w:sz="4" w:space="0" w:color="000000"/>
              <w:bottom w:val="single" w:sz="4" w:space="0" w:color="000000"/>
              <w:right w:val="single" w:sz="4" w:space="0" w:color="000000"/>
            </w:tcBorders>
            <w:shd w:val="clear" w:color="auto" w:fill="auto"/>
          </w:tcPr>
          <w:p w:rsidR="00856BF8" w:rsidRPr="002903F4" w:rsidRDefault="00856BF8" w:rsidP="00856BF8">
            <w:pPr>
              <w:suppressAutoHyphens/>
              <w:ind w:left="0" w:firstLine="0"/>
              <w:jc w:val="left"/>
              <w:rPr>
                <w:rFonts w:ascii="Times New Roman" w:hAnsi="Times New Roman" w:cs="Times New Roman"/>
                <w:color w:val="000000" w:themeColor="text1"/>
                <w:sz w:val="24"/>
                <w:szCs w:val="24"/>
                <w:bdr w:val="none" w:sz="0" w:space="0" w:color="auto" w:frame="1"/>
              </w:rPr>
            </w:pPr>
            <w:r w:rsidRPr="002903F4">
              <w:rPr>
                <w:rFonts w:ascii="Times New Roman" w:eastAsia="Times New Roman" w:hAnsi="Times New Roman" w:cs="Times New Roman"/>
                <w:sz w:val="24"/>
                <w:szCs w:val="24"/>
              </w:rPr>
              <w:t>Овладение доступными средствами коммуникации и общения – вербальными и невербальными</w:t>
            </w:r>
          </w:p>
        </w:tc>
        <w:tc>
          <w:tcPr>
            <w:tcW w:w="1612" w:type="dxa"/>
            <w:tcBorders>
              <w:top w:val="single" w:sz="4" w:space="0" w:color="000000"/>
              <w:left w:val="single" w:sz="4" w:space="0" w:color="000000"/>
              <w:bottom w:val="single" w:sz="4" w:space="0" w:color="000000"/>
              <w:right w:val="single" w:sz="4" w:space="0" w:color="000000"/>
            </w:tcBorders>
          </w:tcPr>
          <w:p w:rsidR="00856BF8" w:rsidRPr="002903F4" w:rsidRDefault="00856BF8" w:rsidP="00856BF8">
            <w:pPr>
              <w:suppressAutoHyphens/>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3055" w:type="dxa"/>
          </w:tcPr>
          <w:p w:rsidR="00856BF8" w:rsidRDefault="00856BF8" w:rsidP="00856BF8">
            <w:pPr>
              <w:ind w:left="0" w:firstLine="0"/>
              <w:jc w:val="left"/>
              <w:rPr>
                <w:rFonts w:ascii="Times New Roman" w:hAnsi="Times New Roman" w:cs="Times New Roman"/>
                <w:b/>
                <w:sz w:val="24"/>
                <w:szCs w:val="24"/>
              </w:rPr>
            </w:pPr>
          </w:p>
        </w:tc>
      </w:tr>
      <w:tr w:rsidR="00856BF8" w:rsidTr="00B12368">
        <w:tc>
          <w:tcPr>
            <w:tcW w:w="449" w:type="dxa"/>
            <w:tcBorders>
              <w:top w:val="single" w:sz="4" w:space="0" w:color="000000"/>
              <w:left w:val="single" w:sz="4" w:space="0" w:color="000000"/>
              <w:bottom w:val="single" w:sz="4" w:space="0" w:color="000000"/>
              <w:right w:val="single" w:sz="4" w:space="0" w:color="000000"/>
            </w:tcBorders>
          </w:tcPr>
          <w:p w:rsidR="00856BF8" w:rsidRPr="002903F4" w:rsidRDefault="00856BF8" w:rsidP="00856BF8">
            <w:pPr>
              <w:ind w:left="0" w:firstLine="0"/>
              <w:contextualSpacing/>
              <w:jc w:val="left"/>
              <w:rPr>
                <w:rFonts w:ascii="Times New Roman" w:eastAsia="Calibri" w:hAnsi="Times New Roman" w:cs="Times New Roman"/>
                <w:color w:val="000000"/>
                <w:sz w:val="24"/>
                <w:szCs w:val="24"/>
              </w:rPr>
            </w:pPr>
            <w:r w:rsidRPr="002903F4">
              <w:rPr>
                <w:rFonts w:ascii="Times New Roman" w:eastAsia="Calibri" w:hAnsi="Times New Roman" w:cs="Times New Roman"/>
                <w:color w:val="000000"/>
                <w:sz w:val="24"/>
                <w:szCs w:val="24"/>
              </w:rPr>
              <w:t>3.</w:t>
            </w:r>
          </w:p>
        </w:tc>
        <w:tc>
          <w:tcPr>
            <w:tcW w:w="4116" w:type="dxa"/>
            <w:tcBorders>
              <w:top w:val="single" w:sz="4" w:space="0" w:color="000000"/>
              <w:left w:val="single" w:sz="4" w:space="0" w:color="000000"/>
              <w:bottom w:val="single" w:sz="4" w:space="0" w:color="000000"/>
              <w:right w:val="single" w:sz="4" w:space="0" w:color="000000"/>
            </w:tcBorders>
            <w:shd w:val="clear" w:color="auto" w:fill="auto"/>
          </w:tcPr>
          <w:p w:rsidR="00856BF8" w:rsidRPr="002903F4" w:rsidRDefault="00856BF8" w:rsidP="00856BF8">
            <w:pPr>
              <w:ind w:firstLine="0"/>
              <w:jc w:val="left"/>
              <w:rPr>
                <w:rFonts w:ascii="Times New Roman" w:eastAsia="Times New Roman" w:hAnsi="Times New Roman" w:cs="Times New Roman"/>
                <w:sz w:val="24"/>
                <w:szCs w:val="24"/>
              </w:rPr>
            </w:pPr>
            <w:r w:rsidRPr="002903F4">
              <w:rPr>
                <w:rFonts w:ascii="Times New Roman" w:eastAsia="Times New Roman" w:hAnsi="Times New Roman" w:cs="Times New Roman"/>
                <w:sz w:val="24"/>
                <w:szCs w:val="24"/>
              </w:rPr>
              <w:t>Умение пользоваться средствами альтернативной коммуникации: жестами, взглядом, коммуникативными таблицами.</w:t>
            </w:r>
          </w:p>
          <w:p w:rsidR="00856BF8" w:rsidRPr="002903F4" w:rsidRDefault="00856BF8" w:rsidP="00856BF8">
            <w:pPr>
              <w:suppressAutoHyphens/>
              <w:ind w:firstLine="0"/>
              <w:jc w:val="left"/>
              <w:rPr>
                <w:rFonts w:ascii="Times New Roman" w:hAnsi="Times New Roman" w:cs="Times New Roman"/>
                <w:color w:val="000000" w:themeColor="text1"/>
                <w:sz w:val="24"/>
                <w:szCs w:val="24"/>
                <w:bdr w:val="none" w:sz="0" w:space="0" w:color="auto" w:frame="1"/>
              </w:rPr>
            </w:pPr>
            <w:r w:rsidRPr="002903F4">
              <w:rPr>
                <w:rFonts w:ascii="Times New Roman" w:eastAsia="Times New Roman" w:hAnsi="Times New Roman" w:cs="Times New Roman"/>
                <w:sz w:val="24"/>
                <w:szCs w:val="24"/>
              </w:rPr>
              <w:t>Глобальное чтение в доступных ребенку пределах, понимание смысла узнаваемого слова.</w:t>
            </w:r>
          </w:p>
        </w:tc>
        <w:tc>
          <w:tcPr>
            <w:tcW w:w="1612" w:type="dxa"/>
            <w:tcBorders>
              <w:top w:val="single" w:sz="4" w:space="0" w:color="000000"/>
              <w:left w:val="single" w:sz="4" w:space="0" w:color="000000"/>
              <w:bottom w:val="single" w:sz="4" w:space="0" w:color="000000"/>
              <w:right w:val="single" w:sz="4" w:space="0" w:color="000000"/>
            </w:tcBorders>
          </w:tcPr>
          <w:p w:rsidR="00856BF8" w:rsidRPr="002903F4" w:rsidRDefault="00856BF8" w:rsidP="00856BF8">
            <w:pPr>
              <w:suppressAutoHyphens/>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3055" w:type="dxa"/>
          </w:tcPr>
          <w:p w:rsidR="00856BF8" w:rsidRDefault="00856BF8" w:rsidP="00856BF8">
            <w:pPr>
              <w:ind w:left="0" w:firstLine="0"/>
              <w:jc w:val="left"/>
              <w:rPr>
                <w:rFonts w:ascii="Times New Roman" w:hAnsi="Times New Roman" w:cs="Times New Roman"/>
                <w:b/>
                <w:sz w:val="24"/>
                <w:szCs w:val="24"/>
              </w:rPr>
            </w:pPr>
          </w:p>
        </w:tc>
      </w:tr>
      <w:tr w:rsidR="00856BF8" w:rsidTr="00B12368">
        <w:tc>
          <w:tcPr>
            <w:tcW w:w="449" w:type="dxa"/>
            <w:tcBorders>
              <w:top w:val="single" w:sz="4" w:space="0" w:color="000000"/>
              <w:left w:val="single" w:sz="4" w:space="0" w:color="000000"/>
              <w:bottom w:val="single" w:sz="4" w:space="0" w:color="000000"/>
              <w:right w:val="single" w:sz="4" w:space="0" w:color="000000"/>
            </w:tcBorders>
          </w:tcPr>
          <w:p w:rsidR="00856BF8" w:rsidRPr="002903F4" w:rsidRDefault="00856BF8" w:rsidP="00856BF8">
            <w:pPr>
              <w:ind w:left="0" w:firstLine="0"/>
              <w:contextualSpacing/>
              <w:jc w:val="left"/>
              <w:rPr>
                <w:rFonts w:ascii="Times New Roman" w:eastAsia="Calibri" w:hAnsi="Times New Roman" w:cs="Times New Roman"/>
                <w:color w:val="000000"/>
                <w:sz w:val="24"/>
                <w:szCs w:val="24"/>
              </w:rPr>
            </w:pPr>
            <w:r w:rsidRPr="002903F4">
              <w:rPr>
                <w:rFonts w:ascii="Times New Roman" w:eastAsia="Calibri" w:hAnsi="Times New Roman" w:cs="Times New Roman"/>
                <w:color w:val="000000"/>
                <w:sz w:val="24"/>
                <w:szCs w:val="24"/>
              </w:rPr>
              <w:t>4.</w:t>
            </w:r>
          </w:p>
        </w:tc>
        <w:tc>
          <w:tcPr>
            <w:tcW w:w="4116" w:type="dxa"/>
            <w:tcBorders>
              <w:top w:val="single" w:sz="4" w:space="0" w:color="000000"/>
              <w:left w:val="single" w:sz="4" w:space="0" w:color="000000"/>
              <w:bottom w:val="single" w:sz="4" w:space="0" w:color="000000"/>
              <w:right w:val="single" w:sz="4" w:space="0" w:color="000000"/>
            </w:tcBorders>
            <w:shd w:val="clear" w:color="auto" w:fill="auto"/>
          </w:tcPr>
          <w:p w:rsidR="00856BF8" w:rsidRPr="002903F4" w:rsidRDefault="00856BF8" w:rsidP="00856BF8">
            <w:pPr>
              <w:suppressAutoHyphens/>
              <w:ind w:firstLine="0"/>
              <w:jc w:val="left"/>
              <w:rPr>
                <w:rFonts w:ascii="Times New Roman" w:eastAsia="Times New Roman" w:hAnsi="Times New Roman" w:cs="Times New Roman"/>
                <w:color w:val="000000"/>
                <w:sz w:val="24"/>
                <w:szCs w:val="24"/>
              </w:rPr>
            </w:pPr>
            <w:r w:rsidRPr="002903F4">
              <w:rPr>
                <w:rFonts w:ascii="Times New Roman" w:hAnsi="Times New Roman" w:cs="Times New Roman"/>
                <w:sz w:val="24"/>
                <w:szCs w:val="24"/>
              </w:rPr>
              <w:t>Развитие предпосылок к осмысленному чтению и письму, обучение чтению и письму.</w:t>
            </w:r>
          </w:p>
        </w:tc>
        <w:tc>
          <w:tcPr>
            <w:tcW w:w="1612" w:type="dxa"/>
            <w:tcBorders>
              <w:top w:val="single" w:sz="4" w:space="0" w:color="000000"/>
              <w:left w:val="single" w:sz="4" w:space="0" w:color="000000"/>
              <w:bottom w:val="single" w:sz="4" w:space="0" w:color="000000"/>
              <w:right w:val="single" w:sz="4" w:space="0" w:color="000000"/>
            </w:tcBorders>
          </w:tcPr>
          <w:p w:rsidR="00856BF8" w:rsidRPr="002903F4" w:rsidRDefault="00856BF8" w:rsidP="00856BF8">
            <w:pPr>
              <w:suppressAutoHyphens/>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3055" w:type="dxa"/>
          </w:tcPr>
          <w:p w:rsidR="00856BF8" w:rsidRDefault="00856BF8" w:rsidP="00856BF8">
            <w:pPr>
              <w:ind w:left="0" w:firstLine="0"/>
              <w:jc w:val="left"/>
              <w:rPr>
                <w:rFonts w:ascii="Times New Roman" w:hAnsi="Times New Roman" w:cs="Times New Roman"/>
                <w:b/>
                <w:sz w:val="24"/>
                <w:szCs w:val="24"/>
              </w:rPr>
            </w:pPr>
          </w:p>
        </w:tc>
      </w:tr>
      <w:tr w:rsidR="00856BF8" w:rsidTr="00B12368">
        <w:tc>
          <w:tcPr>
            <w:tcW w:w="449" w:type="dxa"/>
          </w:tcPr>
          <w:p w:rsidR="00856BF8" w:rsidRDefault="00856BF8" w:rsidP="00856BF8">
            <w:pPr>
              <w:ind w:left="0" w:firstLine="0"/>
              <w:jc w:val="left"/>
              <w:rPr>
                <w:rFonts w:ascii="Times New Roman" w:hAnsi="Times New Roman" w:cs="Times New Roman"/>
                <w:b/>
                <w:sz w:val="24"/>
                <w:szCs w:val="24"/>
              </w:rPr>
            </w:pPr>
          </w:p>
        </w:tc>
        <w:tc>
          <w:tcPr>
            <w:tcW w:w="4116" w:type="dxa"/>
          </w:tcPr>
          <w:p w:rsidR="00856BF8" w:rsidRDefault="00856BF8" w:rsidP="00856BF8">
            <w:pPr>
              <w:ind w:left="0" w:firstLine="0"/>
              <w:jc w:val="left"/>
              <w:rPr>
                <w:rFonts w:ascii="Times New Roman" w:hAnsi="Times New Roman" w:cs="Times New Roman"/>
                <w:b/>
                <w:sz w:val="24"/>
                <w:szCs w:val="24"/>
              </w:rPr>
            </w:pPr>
            <w:r>
              <w:rPr>
                <w:rFonts w:ascii="Times New Roman" w:hAnsi="Times New Roman" w:cs="Times New Roman"/>
                <w:b/>
                <w:sz w:val="24"/>
                <w:szCs w:val="24"/>
              </w:rPr>
              <w:t xml:space="preserve">Итого </w:t>
            </w:r>
          </w:p>
        </w:tc>
        <w:tc>
          <w:tcPr>
            <w:tcW w:w="1612" w:type="dxa"/>
          </w:tcPr>
          <w:p w:rsidR="00856BF8" w:rsidRDefault="00856BF8" w:rsidP="00856BF8">
            <w:pPr>
              <w:ind w:left="0" w:firstLine="0"/>
              <w:jc w:val="left"/>
              <w:rPr>
                <w:rFonts w:ascii="Times New Roman" w:hAnsi="Times New Roman" w:cs="Times New Roman"/>
                <w:b/>
                <w:sz w:val="24"/>
                <w:szCs w:val="24"/>
              </w:rPr>
            </w:pPr>
            <w:r>
              <w:rPr>
                <w:rFonts w:ascii="Times New Roman" w:hAnsi="Times New Roman" w:cs="Times New Roman"/>
                <w:b/>
                <w:sz w:val="24"/>
                <w:szCs w:val="24"/>
              </w:rPr>
              <w:t>102</w:t>
            </w:r>
          </w:p>
        </w:tc>
        <w:tc>
          <w:tcPr>
            <w:tcW w:w="3055" w:type="dxa"/>
          </w:tcPr>
          <w:p w:rsidR="00856BF8" w:rsidRDefault="00856BF8" w:rsidP="00856BF8">
            <w:pPr>
              <w:ind w:left="0" w:firstLine="0"/>
              <w:jc w:val="left"/>
              <w:rPr>
                <w:rFonts w:ascii="Times New Roman" w:hAnsi="Times New Roman" w:cs="Times New Roman"/>
                <w:b/>
                <w:sz w:val="24"/>
                <w:szCs w:val="24"/>
              </w:rPr>
            </w:pPr>
          </w:p>
        </w:tc>
      </w:tr>
      <w:tr w:rsidR="00856BF8" w:rsidTr="00B12368">
        <w:tc>
          <w:tcPr>
            <w:tcW w:w="449" w:type="dxa"/>
          </w:tcPr>
          <w:p w:rsidR="00856BF8" w:rsidRDefault="00856BF8" w:rsidP="00856BF8">
            <w:pPr>
              <w:ind w:left="0" w:firstLine="0"/>
              <w:jc w:val="left"/>
              <w:rPr>
                <w:rFonts w:ascii="Times New Roman" w:hAnsi="Times New Roman" w:cs="Times New Roman"/>
                <w:b/>
                <w:sz w:val="24"/>
                <w:szCs w:val="24"/>
              </w:rPr>
            </w:pPr>
          </w:p>
        </w:tc>
        <w:tc>
          <w:tcPr>
            <w:tcW w:w="4116" w:type="dxa"/>
          </w:tcPr>
          <w:p w:rsidR="00856BF8" w:rsidRDefault="00856BF8" w:rsidP="00856BF8">
            <w:pPr>
              <w:ind w:left="0" w:firstLine="0"/>
              <w:jc w:val="left"/>
              <w:rPr>
                <w:rFonts w:ascii="Times New Roman" w:hAnsi="Times New Roman" w:cs="Times New Roman"/>
                <w:b/>
                <w:sz w:val="24"/>
                <w:szCs w:val="24"/>
              </w:rPr>
            </w:pPr>
          </w:p>
        </w:tc>
        <w:tc>
          <w:tcPr>
            <w:tcW w:w="1612" w:type="dxa"/>
          </w:tcPr>
          <w:p w:rsidR="00856BF8" w:rsidRDefault="00856BF8" w:rsidP="00856BF8">
            <w:pPr>
              <w:ind w:left="0" w:firstLine="0"/>
              <w:jc w:val="left"/>
              <w:rPr>
                <w:rFonts w:ascii="Times New Roman" w:hAnsi="Times New Roman" w:cs="Times New Roman"/>
                <w:b/>
                <w:sz w:val="24"/>
                <w:szCs w:val="24"/>
              </w:rPr>
            </w:pPr>
          </w:p>
        </w:tc>
        <w:tc>
          <w:tcPr>
            <w:tcW w:w="3055" w:type="dxa"/>
          </w:tcPr>
          <w:p w:rsidR="00856BF8" w:rsidRDefault="00856BF8" w:rsidP="00856BF8">
            <w:pPr>
              <w:ind w:left="0" w:firstLine="0"/>
              <w:jc w:val="left"/>
              <w:rPr>
                <w:rFonts w:ascii="Times New Roman" w:hAnsi="Times New Roman" w:cs="Times New Roman"/>
                <w:b/>
                <w:sz w:val="24"/>
                <w:szCs w:val="24"/>
              </w:rPr>
            </w:pPr>
          </w:p>
        </w:tc>
      </w:tr>
    </w:tbl>
    <w:p w:rsidR="00856BF8" w:rsidRPr="000C6C74" w:rsidRDefault="00856BF8" w:rsidP="00856BF8">
      <w:pPr>
        <w:jc w:val="left"/>
        <w:rPr>
          <w:rFonts w:ascii="Times New Roman" w:hAnsi="Times New Roman" w:cs="Times New Roman"/>
          <w:b/>
          <w:sz w:val="24"/>
          <w:szCs w:val="24"/>
        </w:rPr>
      </w:pPr>
    </w:p>
    <w:sectPr w:rsidR="00856BF8" w:rsidRPr="000C6C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E5A"/>
    <w:rsid w:val="000C6C74"/>
    <w:rsid w:val="00157A74"/>
    <w:rsid w:val="003E1904"/>
    <w:rsid w:val="00464E5A"/>
    <w:rsid w:val="00856BF8"/>
    <w:rsid w:val="00956A9F"/>
    <w:rsid w:val="00A01FF9"/>
    <w:rsid w:val="00B12368"/>
    <w:rsid w:val="00CB01A8"/>
    <w:rsid w:val="00FF14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7159D"/>
  <w15:chartTrackingRefBased/>
  <w15:docId w15:val="{72C26100-9A41-477F-8D19-D2DE10AC4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ind w:left="113" w:right="113"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56BF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Pages>
  <Words>2507</Words>
  <Characters>14290</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Psychologist</dc:creator>
  <cp:keywords/>
  <dc:description/>
  <cp:lastModifiedBy>Psychologist</cp:lastModifiedBy>
  <cp:revision>5</cp:revision>
  <dcterms:created xsi:type="dcterms:W3CDTF">2023-09-05T04:57:00Z</dcterms:created>
  <dcterms:modified xsi:type="dcterms:W3CDTF">2023-09-07T07:11:00Z</dcterms:modified>
</cp:coreProperties>
</file>